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3F9C6" w14:textId="77777777" w:rsidR="00825E51" w:rsidRPr="0059201B" w:rsidRDefault="00486919" w:rsidP="00C441E2">
      <w:pPr>
        <w:pStyle w:val="Sinespaciado"/>
        <w:jc w:val="center"/>
        <w:rPr>
          <w:rFonts w:ascii="Montserrat" w:hAnsi="Montserrat" w:cs="Courier New"/>
          <w:b/>
          <w:bCs/>
          <w:color w:val="000000"/>
          <w:sz w:val="16"/>
          <w:szCs w:val="16"/>
          <w:lang w:val="es-MX"/>
        </w:rPr>
      </w:pPr>
      <w:bookmarkStart w:id="0" w:name="_GoBack"/>
      <w:bookmarkEnd w:id="0"/>
      <w:r w:rsidRPr="0059201B">
        <w:rPr>
          <w:rFonts w:ascii="Montserrat" w:hAnsi="Montserrat" w:cs="Courier New"/>
          <w:b/>
          <w:bCs/>
          <w:color w:val="000000"/>
          <w:sz w:val="16"/>
          <w:szCs w:val="16"/>
          <w:lang w:val="es-MX"/>
        </w:rPr>
        <w:t xml:space="preserve">AVISO DE PRIVACIDAD </w:t>
      </w:r>
      <w:r w:rsidR="00D85677" w:rsidRPr="0059201B">
        <w:rPr>
          <w:rFonts w:ascii="Montserrat" w:hAnsi="Montserrat" w:cs="Courier New"/>
          <w:b/>
          <w:bCs/>
          <w:color w:val="000000"/>
          <w:sz w:val="16"/>
          <w:szCs w:val="16"/>
          <w:lang w:val="es-MX"/>
        </w:rPr>
        <w:t>SIMPLIFICADO</w:t>
      </w:r>
    </w:p>
    <w:p w14:paraId="6188E42C" w14:textId="417FE0E8" w:rsidR="00C441E2" w:rsidRPr="0059201B" w:rsidRDefault="00D85677" w:rsidP="00C441E2">
      <w:pPr>
        <w:pStyle w:val="Sinespaciado"/>
        <w:jc w:val="center"/>
        <w:rPr>
          <w:rFonts w:ascii="Montserrat" w:hAnsi="Montserrat" w:cs="Courier New"/>
          <w:b/>
          <w:color w:val="000000"/>
          <w:sz w:val="16"/>
          <w:szCs w:val="16"/>
          <w:lang w:val="es-MX"/>
        </w:rPr>
      </w:pPr>
      <w:r w:rsidRPr="0059201B">
        <w:rPr>
          <w:rFonts w:ascii="Montserrat" w:hAnsi="Montserrat" w:cs="Courier New"/>
          <w:b/>
          <w:bCs/>
          <w:color w:val="000000"/>
          <w:sz w:val="16"/>
          <w:szCs w:val="16"/>
          <w:lang w:val="es-MX"/>
        </w:rPr>
        <w:t xml:space="preserve"> </w:t>
      </w:r>
      <w:r w:rsidR="00C441E2" w:rsidRPr="0059201B">
        <w:rPr>
          <w:rFonts w:ascii="Montserrat" w:hAnsi="Montserrat" w:cs="Courier New"/>
          <w:b/>
          <w:bCs/>
          <w:color w:val="000000"/>
          <w:sz w:val="16"/>
          <w:szCs w:val="16"/>
          <w:lang w:val="es-MX"/>
        </w:rPr>
        <w:t>PROGRAMA PRODUCCIÓN PARA EL BIENESTAR</w:t>
      </w:r>
    </w:p>
    <w:p w14:paraId="4D3B573F" w14:textId="77777777" w:rsidR="00486919" w:rsidRPr="0059201B" w:rsidRDefault="00486919" w:rsidP="00C441E2">
      <w:pPr>
        <w:pStyle w:val="Sinespaciado"/>
        <w:jc w:val="both"/>
        <w:rPr>
          <w:rFonts w:ascii="Montserrat" w:hAnsi="Montserrat" w:cs="Montserrat"/>
          <w:color w:val="000000"/>
          <w:sz w:val="16"/>
          <w:szCs w:val="16"/>
          <w:lang w:val="es-MX"/>
        </w:rPr>
      </w:pPr>
    </w:p>
    <w:p w14:paraId="066C16CA" w14:textId="7BFF0FE3" w:rsidR="00865693" w:rsidRPr="0059201B" w:rsidRDefault="00486919" w:rsidP="00865693">
      <w:pPr>
        <w:pStyle w:val="Sinespaciado"/>
        <w:jc w:val="both"/>
        <w:rPr>
          <w:rFonts w:ascii="Montserrat" w:hAnsi="Montserrat" w:cs="Montserrat"/>
          <w:color w:val="000000"/>
          <w:sz w:val="16"/>
          <w:szCs w:val="16"/>
          <w:lang w:val="es-MX"/>
        </w:rPr>
      </w:pPr>
      <w:r w:rsidRPr="0059201B">
        <w:rPr>
          <w:rFonts w:ascii="Montserrat" w:hAnsi="Montserrat" w:cs="Montserrat"/>
          <w:color w:val="000000"/>
          <w:sz w:val="16"/>
          <w:szCs w:val="16"/>
          <w:lang w:val="es-MX"/>
        </w:rPr>
        <w:t xml:space="preserve">La </w:t>
      </w:r>
      <w:r w:rsidR="00916636" w:rsidRPr="0059201B">
        <w:rPr>
          <w:rFonts w:ascii="Montserrat" w:hAnsi="Montserrat" w:cs="Montserrat"/>
          <w:b/>
          <w:bCs/>
          <w:color w:val="000000"/>
          <w:sz w:val="16"/>
          <w:szCs w:val="16"/>
          <w:lang w:val="es-MX"/>
        </w:rPr>
        <w:t>Secretaría de Agricultura y Desarrollo Rural</w:t>
      </w:r>
      <w:r w:rsidR="00825E51" w:rsidRPr="0059201B">
        <w:rPr>
          <w:rFonts w:ascii="Montserrat" w:hAnsi="Montserrat" w:cs="Montserrat"/>
          <w:b/>
          <w:bCs/>
          <w:color w:val="000000"/>
          <w:sz w:val="16"/>
          <w:szCs w:val="16"/>
          <w:lang w:val="es-MX"/>
        </w:rPr>
        <w:t xml:space="preserve"> (SADER)</w:t>
      </w:r>
      <w:r w:rsidRPr="0059201B">
        <w:rPr>
          <w:rFonts w:ascii="Montserrat" w:hAnsi="Montserrat" w:cs="Montserrat"/>
          <w:b/>
          <w:bCs/>
          <w:color w:val="000000"/>
          <w:sz w:val="16"/>
          <w:szCs w:val="16"/>
          <w:lang w:val="es-MX"/>
        </w:rPr>
        <w:t>,</w:t>
      </w:r>
      <w:r w:rsidRPr="0059201B">
        <w:rPr>
          <w:rFonts w:ascii="Montserrat" w:hAnsi="Montserrat" w:cs="Montserrat"/>
          <w:color w:val="000000"/>
          <w:sz w:val="16"/>
          <w:szCs w:val="16"/>
          <w:lang w:val="es-MX"/>
        </w:rPr>
        <w:t xml:space="preserve"> a través de la </w:t>
      </w:r>
      <w:r w:rsidRPr="0059201B">
        <w:rPr>
          <w:rFonts w:ascii="Montserrat" w:hAnsi="Montserrat" w:cs="Montserrat"/>
          <w:b/>
          <w:color w:val="000000"/>
          <w:sz w:val="16"/>
          <w:szCs w:val="16"/>
          <w:lang w:val="es-MX"/>
        </w:rPr>
        <w:t>Dirección General de Operación y Explotación de Padrones</w:t>
      </w:r>
      <w:r w:rsidRPr="0059201B">
        <w:rPr>
          <w:rFonts w:ascii="Montserrat" w:hAnsi="Montserrat" w:cs="Montserrat"/>
          <w:color w:val="000000"/>
          <w:sz w:val="16"/>
          <w:szCs w:val="16"/>
          <w:lang w:val="es-MX"/>
        </w:rPr>
        <w:t xml:space="preserve"> (DGOEP), con domicilio en </w:t>
      </w:r>
      <w:r w:rsidR="00916636" w:rsidRPr="0059201B">
        <w:rPr>
          <w:rFonts w:ascii="Montserrat" w:hAnsi="Montserrat" w:cs="Montserrat"/>
          <w:color w:val="000000"/>
          <w:sz w:val="16"/>
          <w:szCs w:val="16"/>
          <w:lang w:val="es-MX"/>
        </w:rPr>
        <w:t xml:space="preserve">la </w:t>
      </w:r>
      <w:r w:rsidR="00865693" w:rsidRPr="0059201B">
        <w:rPr>
          <w:rFonts w:ascii="Montserrat" w:hAnsi="Montserrat" w:cs="Montserrat"/>
          <w:b/>
          <w:color w:val="000000"/>
          <w:sz w:val="16"/>
          <w:szCs w:val="16"/>
          <w:lang w:val="es-MX"/>
        </w:rPr>
        <w:t>Avenida Cuauhtémoc # 1230, piso 8, Colonia Santa Cruz Atoyac, Alcaldía Benito Juárez, Código Postal 03310, Ciudad de México</w:t>
      </w:r>
      <w:r w:rsidR="00380482" w:rsidRPr="0059201B">
        <w:rPr>
          <w:rFonts w:ascii="Montserrat" w:hAnsi="Montserrat" w:cs="Montserrat"/>
          <w:color w:val="000000"/>
          <w:sz w:val="16"/>
          <w:szCs w:val="16"/>
          <w:lang w:val="es-MX"/>
        </w:rPr>
        <w:t>, teléfono</w:t>
      </w:r>
      <w:r w:rsidR="00753CD6" w:rsidRPr="0059201B">
        <w:rPr>
          <w:rFonts w:ascii="Montserrat" w:hAnsi="Montserrat" w:cs="Montserrat"/>
          <w:color w:val="000000"/>
          <w:sz w:val="16"/>
          <w:szCs w:val="16"/>
          <w:lang w:val="es-MX"/>
        </w:rPr>
        <w:t xml:space="preserve"> (55) 3871 1000, extensiones 40496</w:t>
      </w:r>
      <w:r w:rsidR="00A5111E" w:rsidRPr="0059201B">
        <w:rPr>
          <w:rFonts w:ascii="Montserrat" w:hAnsi="Montserrat" w:cs="Montserrat"/>
          <w:color w:val="000000"/>
          <w:sz w:val="16"/>
          <w:szCs w:val="16"/>
          <w:lang w:val="es-MX"/>
        </w:rPr>
        <w:t xml:space="preserve"> </w:t>
      </w:r>
      <w:r w:rsidR="00D85677" w:rsidRPr="0059201B">
        <w:rPr>
          <w:rFonts w:ascii="Montserrat" w:hAnsi="Montserrat" w:cs="Montserrat"/>
          <w:color w:val="000000"/>
          <w:sz w:val="16"/>
          <w:szCs w:val="16"/>
          <w:lang w:val="es-MX"/>
        </w:rPr>
        <w:t>y</w:t>
      </w:r>
      <w:r w:rsidR="005C2F49" w:rsidRPr="0059201B">
        <w:rPr>
          <w:rFonts w:ascii="Montserrat" w:hAnsi="Montserrat" w:cs="Montserrat"/>
          <w:color w:val="000000"/>
          <w:sz w:val="16"/>
          <w:szCs w:val="16"/>
          <w:lang w:val="es-MX"/>
        </w:rPr>
        <w:t xml:space="preserve"> 40477</w:t>
      </w:r>
      <w:r w:rsidR="00753CD6" w:rsidRPr="0059201B">
        <w:rPr>
          <w:rFonts w:ascii="Montserrat" w:hAnsi="Montserrat" w:cs="Montserrat"/>
          <w:color w:val="000000"/>
          <w:sz w:val="16"/>
          <w:szCs w:val="16"/>
          <w:lang w:val="es-MX"/>
        </w:rPr>
        <w:t xml:space="preserve">, </w:t>
      </w:r>
      <w:r w:rsidR="00380482" w:rsidRPr="0059201B">
        <w:rPr>
          <w:rFonts w:ascii="Montserrat" w:hAnsi="Montserrat" w:cs="Montserrat"/>
          <w:color w:val="000000"/>
          <w:sz w:val="16"/>
          <w:szCs w:val="16"/>
          <w:lang w:val="es-MX"/>
        </w:rPr>
        <w:t xml:space="preserve">y página electrónica </w:t>
      </w:r>
      <w:hyperlink r:id="rId7" w:history="1">
        <w:r w:rsidR="00E27BFC" w:rsidRPr="0059201B">
          <w:rPr>
            <w:rStyle w:val="Hipervnculo"/>
            <w:rFonts w:ascii="Montserrat" w:hAnsi="Montserrat" w:cs="Montserrat"/>
            <w:sz w:val="16"/>
            <w:szCs w:val="16"/>
            <w:lang w:val="es-MX"/>
          </w:rPr>
          <w:t>https://www.gob.mx/agricultura/documentos/convocatorias-avisos-y-documentos-del-programa-de-produccion-para-el-bienestar-2021</w:t>
        </w:r>
      </w:hyperlink>
      <w:r w:rsidR="00E27BFC" w:rsidRPr="0059201B">
        <w:rPr>
          <w:rFonts w:ascii="Montserrat" w:hAnsi="Montserrat" w:cs="Montserrat"/>
          <w:color w:val="000000"/>
          <w:sz w:val="16"/>
          <w:szCs w:val="16"/>
          <w:lang w:val="es-MX"/>
        </w:rPr>
        <w:t xml:space="preserve">, </w:t>
      </w:r>
      <w:r w:rsidRPr="0059201B">
        <w:rPr>
          <w:rFonts w:ascii="Montserrat" w:hAnsi="Montserrat" w:cs="Montserrat"/>
          <w:color w:val="000000"/>
          <w:sz w:val="16"/>
          <w:szCs w:val="16"/>
          <w:lang w:val="es-MX"/>
        </w:rPr>
        <w:t xml:space="preserve">es la autoridad responsable del tratamiento de los datos </w:t>
      </w:r>
      <w:r w:rsidR="00E27BFC" w:rsidRPr="0059201B">
        <w:rPr>
          <w:rFonts w:ascii="Montserrat" w:hAnsi="Montserrat" w:cs="Montserrat"/>
          <w:color w:val="000000"/>
          <w:sz w:val="16"/>
          <w:szCs w:val="16"/>
          <w:lang w:val="es-MX"/>
        </w:rPr>
        <w:t xml:space="preserve">personales que proporcionen los </w:t>
      </w:r>
      <w:r w:rsidR="00E27BFC" w:rsidRPr="0059201B">
        <w:rPr>
          <w:rFonts w:ascii="Montserrat" w:hAnsi="Montserrat" w:cs="Montserrat"/>
          <w:b/>
          <w:color w:val="000000"/>
          <w:sz w:val="16"/>
          <w:szCs w:val="16"/>
          <w:lang w:val="es-MX"/>
        </w:rPr>
        <w:t xml:space="preserve">productores </w:t>
      </w:r>
      <w:r w:rsidRPr="0059201B">
        <w:rPr>
          <w:rFonts w:ascii="Montserrat" w:hAnsi="Montserrat" w:cs="Montserrat"/>
          <w:b/>
          <w:color w:val="000000"/>
          <w:sz w:val="16"/>
          <w:szCs w:val="16"/>
          <w:lang w:val="es-MX"/>
        </w:rPr>
        <w:t>registrados</w:t>
      </w:r>
      <w:r w:rsidRPr="0059201B">
        <w:rPr>
          <w:rFonts w:ascii="Montserrat" w:hAnsi="Montserrat" w:cs="Montserrat"/>
          <w:color w:val="000000"/>
          <w:sz w:val="16"/>
          <w:szCs w:val="16"/>
          <w:lang w:val="es-MX"/>
        </w:rPr>
        <w:t xml:space="preserve"> en el </w:t>
      </w:r>
      <w:r w:rsidRPr="0059201B">
        <w:rPr>
          <w:rFonts w:ascii="Montserrat" w:hAnsi="Montserrat" w:cs="Montserrat"/>
          <w:b/>
          <w:color w:val="000000"/>
          <w:sz w:val="16"/>
          <w:szCs w:val="16"/>
          <w:lang w:val="es-MX"/>
        </w:rPr>
        <w:t>Padrón del Programa Producción para el Bienestar</w:t>
      </w:r>
      <w:r w:rsidRPr="0059201B">
        <w:rPr>
          <w:rFonts w:ascii="Montserrat" w:hAnsi="Montserrat" w:cs="Montserrat"/>
          <w:color w:val="000000"/>
          <w:sz w:val="16"/>
          <w:szCs w:val="16"/>
          <w:lang w:val="es-MX"/>
        </w:rPr>
        <w:t xml:space="preserve">, mismos que serán </w:t>
      </w:r>
      <w:r w:rsidRPr="0059201B">
        <w:rPr>
          <w:rFonts w:ascii="Montserrat" w:hAnsi="Montserrat" w:cs="Montserrat"/>
          <w:b/>
          <w:color w:val="000000"/>
          <w:sz w:val="16"/>
          <w:szCs w:val="16"/>
          <w:lang w:val="es-MX"/>
        </w:rPr>
        <w:t>protegidos</w:t>
      </w:r>
      <w:r w:rsidRPr="0059201B">
        <w:rPr>
          <w:rFonts w:ascii="Montserrat" w:hAnsi="Montserrat" w:cs="Montserrat"/>
          <w:color w:val="000000"/>
          <w:sz w:val="16"/>
          <w:szCs w:val="16"/>
          <w:lang w:val="es-MX"/>
        </w:rPr>
        <w:t xml:space="preserve"> </w:t>
      </w:r>
      <w:r w:rsidR="003E31E0" w:rsidRPr="0059201B">
        <w:rPr>
          <w:rFonts w:ascii="Montserrat" w:hAnsi="Montserrat" w:cs="Montserrat"/>
          <w:b/>
          <w:color w:val="000000"/>
          <w:sz w:val="16"/>
          <w:szCs w:val="16"/>
          <w:lang w:val="es-MX"/>
        </w:rPr>
        <w:t>y tratados</w:t>
      </w:r>
      <w:r w:rsidR="003E31E0" w:rsidRPr="0059201B">
        <w:rPr>
          <w:rFonts w:ascii="Montserrat" w:hAnsi="Montserrat" w:cs="Montserrat"/>
          <w:color w:val="000000"/>
          <w:sz w:val="16"/>
          <w:szCs w:val="16"/>
          <w:lang w:val="es-MX"/>
        </w:rPr>
        <w:t xml:space="preserve"> </w:t>
      </w:r>
      <w:r w:rsidRPr="0059201B">
        <w:rPr>
          <w:rFonts w:ascii="Montserrat" w:hAnsi="Montserrat" w:cs="Montserrat"/>
          <w:color w:val="000000"/>
          <w:sz w:val="16"/>
          <w:szCs w:val="16"/>
          <w:lang w:val="es-MX"/>
        </w:rPr>
        <w:t xml:space="preserve">conforme a lo dispuesto por </w:t>
      </w:r>
      <w:r w:rsidR="00865693" w:rsidRPr="0059201B">
        <w:rPr>
          <w:rFonts w:ascii="Montserrat" w:hAnsi="Montserrat" w:cs="Montserrat"/>
          <w:color w:val="000000"/>
          <w:sz w:val="16"/>
          <w:szCs w:val="16"/>
          <w:lang w:val="es-MX"/>
        </w:rPr>
        <w:t xml:space="preserve">los artículos 31 del Acuerdo por el que se dan a conocer las disposiciones generales aplicables a las Reglas de Operación de los Programas de la Secretaría de Agricultura y Desarrollo Rural, publicado en el Diario Oficial de la Federación el 04 de febrero de 2021;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 </w:t>
      </w:r>
    </w:p>
    <w:p w14:paraId="03117114" w14:textId="77777777" w:rsidR="00CA1755" w:rsidRPr="0059201B" w:rsidRDefault="00CA1755" w:rsidP="00865693">
      <w:pPr>
        <w:pStyle w:val="Sinespaciado"/>
        <w:jc w:val="both"/>
        <w:rPr>
          <w:rFonts w:ascii="Montserrat" w:hAnsi="Montserrat" w:cs="Montserrat"/>
          <w:color w:val="000000"/>
          <w:sz w:val="16"/>
          <w:szCs w:val="16"/>
          <w:lang w:val="es-MX"/>
        </w:rPr>
      </w:pPr>
    </w:p>
    <w:p w14:paraId="1F5E7FB2" w14:textId="77777777" w:rsidR="00CA1755" w:rsidRPr="0059201B" w:rsidRDefault="00CA1755" w:rsidP="00CA1755">
      <w:pPr>
        <w:pStyle w:val="Sinespaciado"/>
        <w:jc w:val="both"/>
        <w:rPr>
          <w:rFonts w:ascii="Montserrat" w:hAnsi="Montserrat" w:cs="Montserrat"/>
          <w:sz w:val="16"/>
          <w:szCs w:val="16"/>
          <w:lang w:val="es-MX"/>
        </w:rPr>
      </w:pPr>
      <w:r w:rsidRPr="0059201B">
        <w:rPr>
          <w:rFonts w:ascii="Montserrat" w:hAnsi="Montserrat" w:cs="Montserrat"/>
          <w:color w:val="000000"/>
          <w:sz w:val="16"/>
          <w:szCs w:val="16"/>
          <w:lang w:val="es-MX"/>
        </w:rPr>
        <w:t xml:space="preserve">La </w:t>
      </w:r>
      <w:r w:rsidRPr="0059201B">
        <w:rPr>
          <w:rFonts w:ascii="Montserrat" w:hAnsi="Montserrat" w:cs="Montserrat"/>
          <w:b/>
          <w:bCs/>
          <w:color w:val="000000"/>
          <w:sz w:val="16"/>
          <w:szCs w:val="16"/>
          <w:lang w:val="es-MX"/>
        </w:rPr>
        <w:t>Secretaría de Agricultura y Desarrollo Rural (SADER)</w:t>
      </w:r>
      <w:r w:rsidRPr="0059201B">
        <w:rPr>
          <w:rFonts w:ascii="Montserrat" w:hAnsi="Montserrat" w:cs="Montserrat"/>
          <w:color w:val="000000"/>
          <w:sz w:val="16"/>
          <w:szCs w:val="16"/>
          <w:lang w:val="es-MX"/>
        </w:rPr>
        <w:t xml:space="preserve">, cuenta con </w:t>
      </w:r>
      <w:r w:rsidRPr="0059201B">
        <w:rPr>
          <w:rFonts w:ascii="Montserrat" w:hAnsi="Montserrat" w:cs="Montserrat"/>
          <w:sz w:val="16"/>
          <w:szCs w:val="16"/>
          <w:lang w:val="es-MX"/>
        </w:rPr>
        <w:t xml:space="preserve">su Unidad de Transparencia, ubicada en Avenida Cuauhtémoc 1230, Planta Baja, Colonia Santa Cruz Atoyac, Alcaldía Benito Juárez, Código Postal 03310, Ciudad de México; teléfono </w:t>
      </w:r>
      <w:r w:rsidRPr="0059201B">
        <w:rPr>
          <w:rFonts w:ascii="Montserrat" w:hAnsi="Montserrat" w:cs="Montserrat"/>
          <w:b/>
          <w:sz w:val="16"/>
          <w:szCs w:val="16"/>
          <w:lang w:val="es-MX"/>
        </w:rPr>
        <w:t>(55) 38711000, extensión 40140</w:t>
      </w:r>
      <w:r w:rsidRPr="0059201B">
        <w:rPr>
          <w:rFonts w:ascii="Montserrat" w:hAnsi="Montserrat" w:cs="Montserrat"/>
          <w:sz w:val="16"/>
          <w:szCs w:val="16"/>
          <w:lang w:val="es-MX"/>
        </w:rPr>
        <w:t xml:space="preserve">, y correos electrónicos </w:t>
      </w:r>
      <w:hyperlink r:id="rId8" w:history="1">
        <w:r w:rsidRPr="0059201B">
          <w:rPr>
            <w:rStyle w:val="Hipervnculo"/>
            <w:rFonts w:ascii="Montserrat" w:hAnsi="Montserrat" w:cs="Montserrat"/>
            <w:sz w:val="16"/>
            <w:szCs w:val="16"/>
            <w:lang w:val="es-MX"/>
          </w:rPr>
          <w:t>hugo.villeda@agricultura.gob.mx</w:t>
        </w:r>
      </w:hyperlink>
      <w:r w:rsidRPr="0059201B">
        <w:rPr>
          <w:rFonts w:ascii="Montserrat" w:hAnsi="Montserrat" w:cs="Montserrat"/>
          <w:sz w:val="16"/>
          <w:szCs w:val="16"/>
          <w:lang w:val="es-MX"/>
        </w:rPr>
        <w:t xml:space="preserve"> o </w:t>
      </w:r>
      <w:hyperlink r:id="rId9" w:history="1">
        <w:r w:rsidRPr="0059201B">
          <w:rPr>
            <w:rStyle w:val="Hipervnculo"/>
            <w:rFonts w:ascii="Montserrat" w:hAnsi="Montserrat" w:cs="Montserrat"/>
            <w:sz w:val="16"/>
            <w:szCs w:val="16"/>
            <w:lang w:val="es-MX"/>
          </w:rPr>
          <w:t>abraham.gonzalez@agricultura.gob.mx</w:t>
        </w:r>
      </w:hyperlink>
    </w:p>
    <w:p w14:paraId="5961114F" w14:textId="77777777" w:rsidR="00CA1755" w:rsidRPr="0059201B" w:rsidRDefault="00CA1755" w:rsidP="00865693">
      <w:pPr>
        <w:pStyle w:val="Sinespaciado"/>
        <w:jc w:val="both"/>
        <w:rPr>
          <w:rFonts w:ascii="Montserrat" w:hAnsi="Montserrat" w:cs="Montserrat"/>
          <w:color w:val="000000"/>
          <w:sz w:val="16"/>
          <w:szCs w:val="16"/>
          <w:lang w:val="es-MX"/>
        </w:rPr>
      </w:pPr>
    </w:p>
    <w:p w14:paraId="19FB5419" w14:textId="772AB96A" w:rsidR="00CA1755" w:rsidRPr="0059201B" w:rsidRDefault="00CA1755" w:rsidP="00CA1755">
      <w:pPr>
        <w:pStyle w:val="Sinespaciado"/>
        <w:jc w:val="both"/>
        <w:rPr>
          <w:rFonts w:ascii="Montserrat" w:hAnsi="Montserrat" w:cs="Courier New"/>
          <w:b/>
          <w:color w:val="000000"/>
          <w:sz w:val="16"/>
          <w:szCs w:val="16"/>
          <w:lang w:val="es-MX"/>
        </w:rPr>
      </w:pPr>
      <w:bookmarkStart w:id="1" w:name="_Hlk65146549"/>
      <w:r w:rsidRPr="0059201B">
        <w:rPr>
          <w:rFonts w:ascii="Montserrat" w:hAnsi="Montserrat" w:cs="Montserrat"/>
          <w:b/>
          <w:bCs/>
          <w:color w:val="000000"/>
          <w:sz w:val="16"/>
          <w:szCs w:val="16"/>
          <w:lang w:val="es-MX"/>
        </w:rPr>
        <w:t xml:space="preserve">1.- Datos personales </w:t>
      </w:r>
      <w:r w:rsidR="008D5EED" w:rsidRPr="0059201B">
        <w:rPr>
          <w:rFonts w:ascii="Montserrat" w:hAnsi="Montserrat" w:cs="Montserrat"/>
          <w:b/>
          <w:bCs/>
          <w:color w:val="000000"/>
          <w:sz w:val="16"/>
          <w:szCs w:val="16"/>
          <w:lang w:val="es-MX"/>
        </w:rPr>
        <w:t>y finalidad del tratamiento para las que se obtienen los datos personales</w:t>
      </w:r>
      <w:r w:rsidRPr="0059201B">
        <w:rPr>
          <w:rFonts w:ascii="Montserrat" w:hAnsi="Montserrat" w:cs="Montserrat"/>
          <w:b/>
          <w:color w:val="000000"/>
          <w:sz w:val="16"/>
          <w:szCs w:val="16"/>
          <w:lang w:val="es-MX"/>
        </w:rPr>
        <w:t xml:space="preserve">. </w:t>
      </w:r>
    </w:p>
    <w:bookmarkEnd w:id="1"/>
    <w:p w14:paraId="6203CC2A" w14:textId="56E33B19" w:rsidR="00C16B53" w:rsidRPr="0059201B" w:rsidRDefault="00486919" w:rsidP="005C2F49">
      <w:pPr>
        <w:pStyle w:val="Sinespaciado"/>
        <w:jc w:val="both"/>
        <w:rPr>
          <w:rFonts w:ascii="Montserrat" w:hAnsi="Montserrat" w:cs="Montserrat"/>
          <w:bCs/>
          <w:color w:val="000000"/>
          <w:sz w:val="16"/>
          <w:szCs w:val="16"/>
          <w:lang w:val="es-MX"/>
        </w:rPr>
      </w:pPr>
      <w:r w:rsidRPr="0059201B">
        <w:rPr>
          <w:rFonts w:ascii="Montserrat" w:hAnsi="Montserrat" w:cs="Montserrat"/>
          <w:color w:val="000000"/>
          <w:sz w:val="16"/>
          <w:szCs w:val="16"/>
          <w:lang w:val="es-MX"/>
        </w:rPr>
        <w:t xml:space="preserve">Los </w:t>
      </w:r>
      <w:r w:rsidRPr="0059201B">
        <w:rPr>
          <w:rFonts w:ascii="Montserrat" w:hAnsi="Montserrat" w:cs="Montserrat"/>
          <w:b/>
          <w:color w:val="000000"/>
          <w:sz w:val="16"/>
          <w:szCs w:val="16"/>
          <w:lang w:val="es-MX"/>
        </w:rPr>
        <w:t>datos personales que se recaben</w:t>
      </w:r>
      <w:r w:rsidRPr="0059201B">
        <w:rPr>
          <w:rFonts w:ascii="Montserrat" w:hAnsi="Montserrat" w:cs="Montserrat"/>
          <w:color w:val="000000"/>
          <w:sz w:val="16"/>
          <w:szCs w:val="16"/>
          <w:lang w:val="es-MX"/>
        </w:rPr>
        <w:t xml:space="preserve"> </w:t>
      </w:r>
      <w:r w:rsidR="003E31E0" w:rsidRPr="0059201B">
        <w:rPr>
          <w:rFonts w:ascii="Montserrat" w:hAnsi="Montserrat" w:cs="Montserrat"/>
          <w:color w:val="000000"/>
          <w:sz w:val="16"/>
          <w:szCs w:val="16"/>
          <w:lang w:val="es-MX"/>
        </w:rPr>
        <w:t xml:space="preserve">y que formen parte de los expedientes físicos o electrónicos o registros en el Padrón, </w:t>
      </w:r>
      <w:r w:rsidR="008B0119" w:rsidRPr="0059201B">
        <w:rPr>
          <w:rFonts w:ascii="Montserrat" w:hAnsi="Montserrat" w:cs="Montserrat"/>
          <w:color w:val="000000"/>
          <w:sz w:val="16"/>
          <w:szCs w:val="16"/>
          <w:lang w:val="es-MX"/>
        </w:rPr>
        <w:t xml:space="preserve">respecto de los </w:t>
      </w:r>
      <w:r w:rsidRPr="0059201B">
        <w:rPr>
          <w:rFonts w:ascii="Montserrat" w:hAnsi="Montserrat" w:cs="Montserrat"/>
          <w:color w:val="000000"/>
          <w:sz w:val="16"/>
          <w:szCs w:val="16"/>
          <w:lang w:val="es-MX"/>
        </w:rPr>
        <w:t>predio</w:t>
      </w:r>
      <w:r w:rsidR="008B0119" w:rsidRPr="0059201B">
        <w:rPr>
          <w:rFonts w:ascii="Montserrat" w:hAnsi="Montserrat" w:cs="Montserrat"/>
          <w:color w:val="000000"/>
          <w:sz w:val="16"/>
          <w:szCs w:val="16"/>
          <w:lang w:val="es-MX"/>
        </w:rPr>
        <w:t>s</w:t>
      </w:r>
      <w:r w:rsidR="00CA1755" w:rsidRPr="0059201B">
        <w:rPr>
          <w:rFonts w:ascii="Montserrat" w:hAnsi="Montserrat" w:cs="Montserrat"/>
          <w:color w:val="000000"/>
          <w:sz w:val="16"/>
          <w:szCs w:val="16"/>
          <w:lang w:val="es-MX"/>
        </w:rPr>
        <w:t xml:space="preserve"> o unidades de producción</w:t>
      </w:r>
      <w:r w:rsidRPr="0059201B">
        <w:rPr>
          <w:rFonts w:ascii="Montserrat" w:hAnsi="Montserrat" w:cs="Montserrat"/>
          <w:color w:val="000000"/>
          <w:sz w:val="16"/>
          <w:szCs w:val="16"/>
          <w:lang w:val="es-MX"/>
        </w:rPr>
        <w:t xml:space="preserve">, se mantendrá </w:t>
      </w:r>
      <w:r w:rsidRPr="0059201B">
        <w:rPr>
          <w:rFonts w:ascii="Montserrat" w:hAnsi="Montserrat" w:cs="Montserrat"/>
          <w:b/>
          <w:color w:val="000000"/>
          <w:sz w:val="16"/>
          <w:szCs w:val="16"/>
          <w:lang w:val="es-MX"/>
        </w:rPr>
        <w:t>bajo el resguardo</w:t>
      </w:r>
      <w:r w:rsidRPr="0059201B">
        <w:rPr>
          <w:rFonts w:ascii="Montserrat" w:hAnsi="Montserrat" w:cs="Montserrat"/>
          <w:color w:val="000000"/>
          <w:sz w:val="16"/>
          <w:szCs w:val="16"/>
          <w:lang w:val="es-MX"/>
        </w:rPr>
        <w:t xml:space="preserve"> de la </w:t>
      </w:r>
      <w:r w:rsidRPr="0059201B">
        <w:rPr>
          <w:rFonts w:ascii="Montserrat" w:hAnsi="Montserrat" w:cs="Montserrat"/>
          <w:b/>
          <w:color w:val="000000"/>
          <w:sz w:val="16"/>
          <w:szCs w:val="16"/>
          <w:lang w:val="es-MX"/>
        </w:rPr>
        <w:t>Dirección General de Tecnologías de la Información y Comunicaciones</w:t>
      </w:r>
      <w:r w:rsidRPr="0059201B">
        <w:rPr>
          <w:rFonts w:ascii="Montserrat" w:hAnsi="Montserrat" w:cs="Montserrat"/>
          <w:color w:val="000000"/>
          <w:sz w:val="16"/>
          <w:szCs w:val="16"/>
          <w:lang w:val="es-MX"/>
        </w:rPr>
        <w:t xml:space="preserve">, como instancia desarrolladora y administradora del sistema informático que integra el Padrón del Programa </w:t>
      </w:r>
      <w:r w:rsidR="008B0119" w:rsidRPr="0059201B">
        <w:rPr>
          <w:rFonts w:ascii="Montserrat" w:hAnsi="Montserrat" w:cs="Montserrat"/>
          <w:color w:val="000000"/>
          <w:sz w:val="16"/>
          <w:szCs w:val="16"/>
          <w:lang w:val="es-MX"/>
        </w:rPr>
        <w:t>Producción</w:t>
      </w:r>
      <w:r w:rsidR="005C2F49" w:rsidRPr="0059201B">
        <w:rPr>
          <w:rFonts w:ascii="Montserrat" w:hAnsi="Montserrat" w:cs="Montserrat"/>
          <w:color w:val="000000"/>
          <w:sz w:val="16"/>
          <w:szCs w:val="16"/>
          <w:lang w:val="es-MX"/>
        </w:rPr>
        <w:t xml:space="preserve"> para el Bienestar, los cuales serán: nombre personal, fotografías de su persona o predio, </w:t>
      </w:r>
      <w:r w:rsidR="00CA1755" w:rsidRPr="0059201B">
        <w:rPr>
          <w:rFonts w:ascii="Montserrat" w:hAnsi="Montserrat" w:cs="Montserrat"/>
          <w:color w:val="000000"/>
          <w:sz w:val="16"/>
          <w:szCs w:val="16"/>
          <w:lang w:val="es-MX"/>
        </w:rPr>
        <w:t>Clave Única de Registro de Población (</w:t>
      </w:r>
      <w:r w:rsidR="005C2F49" w:rsidRPr="0059201B">
        <w:rPr>
          <w:rFonts w:ascii="Montserrat" w:hAnsi="Montserrat" w:cs="Montserrat"/>
          <w:color w:val="000000"/>
          <w:sz w:val="16"/>
          <w:szCs w:val="16"/>
          <w:lang w:val="es-MX"/>
        </w:rPr>
        <w:t>CURP</w:t>
      </w:r>
      <w:r w:rsidR="00CA1755" w:rsidRPr="0059201B">
        <w:rPr>
          <w:rFonts w:ascii="Montserrat" w:hAnsi="Montserrat" w:cs="Montserrat"/>
          <w:color w:val="000000"/>
          <w:sz w:val="16"/>
          <w:szCs w:val="16"/>
          <w:lang w:val="es-MX"/>
        </w:rPr>
        <w:t>)</w:t>
      </w:r>
      <w:r w:rsidR="005C2F49" w:rsidRPr="0059201B">
        <w:rPr>
          <w:rFonts w:ascii="Montserrat" w:hAnsi="Montserrat" w:cs="Montserrat"/>
          <w:color w:val="000000"/>
          <w:sz w:val="16"/>
          <w:szCs w:val="16"/>
          <w:lang w:val="es-MX"/>
        </w:rPr>
        <w:t xml:space="preserve">, </w:t>
      </w:r>
      <w:r w:rsidR="00CA1755" w:rsidRPr="0059201B">
        <w:rPr>
          <w:rFonts w:ascii="Montserrat" w:hAnsi="Montserrat" w:cs="Montserrat"/>
          <w:color w:val="000000"/>
          <w:sz w:val="16"/>
          <w:szCs w:val="16"/>
          <w:lang w:val="es-MX"/>
        </w:rPr>
        <w:t>Registro Federal de Contribuyente (</w:t>
      </w:r>
      <w:r w:rsidR="005C2F49" w:rsidRPr="0059201B">
        <w:rPr>
          <w:rFonts w:ascii="Montserrat" w:hAnsi="Montserrat" w:cs="Montserrat"/>
          <w:color w:val="000000"/>
          <w:sz w:val="16"/>
          <w:szCs w:val="16"/>
          <w:lang w:val="es-MX"/>
        </w:rPr>
        <w:t>RFC</w:t>
      </w:r>
      <w:r w:rsidR="00CA1755" w:rsidRPr="0059201B">
        <w:rPr>
          <w:rFonts w:ascii="Montserrat" w:hAnsi="Montserrat" w:cs="Montserrat"/>
          <w:color w:val="000000"/>
          <w:sz w:val="16"/>
          <w:szCs w:val="16"/>
          <w:lang w:val="es-MX"/>
        </w:rPr>
        <w:t>)</w:t>
      </w:r>
      <w:r w:rsidR="005C2F49" w:rsidRPr="0059201B">
        <w:rPr>
          <w:rFonts w:ascii="Montserrat" w:hAnsi="Montserrat" w:cs="Montserrat"/>
          <w:color w:val="000000"/>
          <w:sz w:val="16"/>
          <w:szCs w:val="16"/>
          <w:lang w:val="es-MX"/>
        </w:rPr>
        <w:t xml:space="preserve">, </w:t>
      </w:r>
      <w:r w:rsidR="005C2F49" w:rsidRPr="0059201B">
        <w:rPr>
          <w:rFonts w:ascii="Montserrat" w:hAnsi="Montserrat" w:cs="Courier New"/>
          <w:color w:val="000000"/>
          <w:sz w:val="16"/>
          <w:szCs w:val="16"/>
          <w:lang w:val="es-MX"/>
        </w:rPr>
        <w:t xml:space="preserve">fecha de nacimiento, </w:t>
      </w:r>
      <w:r w:rsidR="005C2F49" w:rsidRPr="0059201B">
        <w:rPr>
          <w:rFonts w:ascii="Montserrat" w:hAnsi="Montserrat"/>
          <w:sz w:val="16"/>
          <w:szCs w:val="16"/>
          <w:lang w:eastAsia="es-MX"/>
        </w:rPr>
        <w:t xml:space="preserve">lugar de origen, </w:t>
      </w:r>
      <w:r w:rsidR="005C2F49" w:rsidRPr="0059201B">
        <w:rPr>
          <w:rFonts w:ascii="Montserrat" w:hAnsi="Montserrat" w:cs="Courier New"/>
          <w:color w:val="000000"/>
          <w:sz w:val="16"/>
          <w:szCs w:val="16"/>
          <w:lang w:val="es-MX"/>
        </w:rPr>
        <w:t xml:space="preserve">edad, </w:t>
      </w:r>
      <w:r w:rsidR="005C2F49" w:rsidRPr="0059201B">
        <w:rPr>
          <w:rFonts w:ascii="Montserrat" w:hAnsi="Montserrat"/>
          <w:sz w:val="16"/>
          <w:szCs w:val="16"/>
          <w:lang w:eastAsia="es-MX"/>
        </w:rPr>
        <w:t>huellas dactilares</w:t>
      </w:r>
      <w:r w:rsidR="005C2F49" w:rsidRPr="0059201B">
        <w:rPr>
          <w:rFonts w:ascii="Montserrat" w:hAnsi="Montserrat" w:cs="Montserrat"/>
          <w:color w:val="000000"/>
          <w:sz w:val="16"/>
          <w:szCs w:val="16"/>
          <w:lang w:val="es-MX"/>
        </w:rPr>
        <w:t xml:space="preserve">, sexo, estado civil, ocupación, domicilio particular, número de teléfono fijo o móvil, correo electrónico personal, </w:t>
      </w:r>
      <w:r w:rsidR="005C2F49" w:rsidRPr="0059201B">
        <w:rPr>
          <w:rFonts w:ascii="Montserrat" w:hAnsi="Montserrat" w:cs="Courier New"/>
          <w:color w:val="000000"/>
          <w:sz w:val="16"/>
          <w:szCs w:val="16"/>
          <w:lang w:val="es-MX"/>
        </w:rPr>
        <w:t xml:space="preserve">información relacionada con la propiedad o posesión de predios, cuentas bancarias, además de datos sensibles como </w:t>
      </w:r>
      <w:r w:rsidR="00530AB2" w:rsidRPr="0059201B">
        <w:rPr>
          <w:rFonts w:ascii="Montserrat" w:hAnsi="Montserrat" w:cs="Montserrat"/>
          <w:bCs/>
          <w:color w:val="000000"/>
          <w:sz w:val="16"/>
          <w:szCs w:val="16"/>
          <w:lang w:val="es-MX"/>
        </w:rPr>
        <w:t xml:space="preserve">la </w:t>
      </w:r>
      <w:r w:rsidR="00327A55" w:rsidRPr="0059201B">
        <w:rPr>
          <w:rFonts w:ascii="Montserrat" w:hAnsi="Montserrat" w:cs="Montserrat"/>
          <w:color w:val="000000"/>
          <w:sz w:val="16"/>
          <w:szCs w:val="16"/>
          <w:lang w:val="es-MX"/>
        </w:rPr>
        <w:t>organización agropecuaria a la que</w:t>
      </w:r>
      <w:r w:rsidR="00530AB2" w:rsidRPr="0059201B">
        <w:rPr>
          <w:rFonts w:ascii="Montserrat" w:hAnsi="Montserrat" w:cs="Montserrat"/>
          <w:color w:val="000000"/>
          <w:sz w:val="16"/>
          <w:szCs w:val="16"/>
          <w:lang w:val="es-MX"/>
        </w:rPr>
        <w:t xml:space="preserve"> pertenece, si tiene o no una </w:t>
      </w:r>
      <w:r w:rsidR="003671F1" w:rsidRPr="0059201B">
        <w:rPr>
          <w:rFonts w:ascii="Montserrat" w:hAnsi="Montserrat" w:cs="Montserrat"/>
          <w:color w:val="000000"/>
          <w:sz w:val="16"/>
          <w:szCs w:val="16"/>
          <w:lang w:val="es-MX"/>
        </w:rPr>
        <w:t>discapacidad</w:t>
      </w:r>
      <w:r w:rsidR="00F81D90" w:rsidRPr="0059201B">
        <w:rPr>
          <w:rFonts w:ascii="Montserrat" w:hAnsi="Montserrat" w:cs="Montserrat"/>
          <w:color w:val="000000"/>
          <w:sz w:val="16"/>
          <w:szCs w:val="16"/>
          <w:lang w:val="es-MX"/>
        </w:rPr>
        <w:t xml:space="preserve"> física o mental y si</w:t>
      </w:r>
      <w:r w:rsidR="00073070" w:rsidRPr="0059201B">
        <w:rPr>
          <w:rFonts w:ascii="Montserrat" w:hAnsi="Montserrat" w:cs="Montserrat"/>
          <w:color w:val="000000"/>
          <w:sz w:val="16"/>
          <w:szCs w:val="16"/>
          <w:lang w:val="es-MX"/>
        </w:rPr>
        <w:t xml:space="preserve"> </w:t>
      </w:r>
      <w:r w:rsidR="00530AB2" w:rsidRPr="0059201B">
        <w:rPr>
          <w:rFonts w:ascii="Montserrat" w:hAnsi="Montserrat" w:cs="Montserrat"/>
          <w:color w:val="000000"/>
          <w:sz w:val="16"/>
          <w:szCs w:val="16"/>
          <w:lang w:val="es-MX"/>
        </w:rPr>
        <w:t xml:space="preserve">pertenece a una </w:t>
      </w:r>
      <w:r w:rsidR="008605A7" w:rsidRPr="0059201B">
        <w:rPr>
          <w:rFonts w:ascii="Montserrat" w:hAnsi="Montserrat" w:cs="Montserrat"/>
          <w:color w:val="000000"/>
          <w:sz w:val="16"/>
          <w:szCs w:val="16"/>
          <w:lang w:val="es-MX"/>
        </w:rPr>
        <w:t>etnia.</w:t>
      </w:r>
    </w:p>
    <w:p w14:paraId="055D4704" w14:textId="77777777" w:rsidR="005C2F49" w:rsidRPr="0059201B" w:rsidRDefault="005C2F49" w:rsidP="00C441E2">
      <w:pPr>
        <w:pStyle w:val="Sinespaciado"/>
        <w:jc w:val="both"/>
        <w:rPr>
          <w:rFonts w:ascii="Montserrat" w:hAnsi="Montserrat" w:cs="Montserrat"/>
          <w:b/>
          <w:bCs/>
          <w:color w:val="000000"/>
          <w:sz w:val="16"/>
          <w:szCs w:val="16"/>
          <w:lang w:val="es-MX"/>
        </w:rPr>
      </w:pPr>
    </w:p>
    <w:p w14:paraId="6B7795E9" w14:textId="44CD6717" w:rsidR="001E5205" w:rsidRPr="0059201B" w:rsidRDefault="005C2F49" w:rsidP="00C441E2">
      <w:pPr>
        <w:pStyle w:val="Sinespaciado"/>
        <w:jc w:val="both"/>
        <w:rPr>
          <w:rFonts w:ascii="Montserrat" w:hAnsi="Montserrat" w:cs="Montserrat"/>
          <w:color w:val="000000"/>
          <w:sz w:val="16"/>
          <w:szCs w:val="16"/>
          <w:lang w:val="es-MX"/>
        </w:rPr>
      </w:pPr>
      <w:r w:rsidRPr="0059201B">
        <w:rPr>
          <w:rFonts w:ascii="Montserrat" w:hAnsi="Montserrat" w:cs="Montserrat"/>
          <w:bCs/>
          <w:color w:val="000000"/>
          <w:sz w:val="16"/>
          <w:szCs w:val="16"/>
          <w:lang w:val="es-MX"/>
        </w:rPr>
        <w:t>L</w:t>
      </w:r>
      <w:r w:rsidR="001E5205" w:rsidRPr="0059201B">
        <w:rPr>
          <w:rFonts w:ascii="Montserrat" w:hAnsi="Montserrat" w:cs="Montserrat"/>
          <w:color w:val="000000"/>
          <w:sz w:val="16"/>
          <w:szCs w:val="16"/>
          <w:lang w:val="es-MX"/>
        </w:rPr>
        <w:t xml:space="preserve">os datos proporcionados serán tratados con la </w:t>
      </w:r>
      <w:r w:rsidR="001E5205" w:rsidRPr="0059201B">
        <w:rPr>
          <w:rFonts w:ascii="Montserrat" w:hAnsi="Montserrat" w:cs="Montserrat"/>
          <w:b/>
          <w:color w:val="000000"/>
          <w:sz w:val="16"/>
          <w:szCs w:val="16"/>
          <w:lang w:val="es-MX"/>
        </w:rPr>
        <w:t>finalidad</w:t>
      </w:r>
      <w:r w:rsidR="001E5205" w:rsidRPr="0059201B">
        <w:rPr>
          <w:rFonts w:ascii="Montserrat" w:hAnsi="Montserrat" w:cs="Montserrat"/>
          <w:color w:val="000000"/>
          <w:sz w:val="16"/>
          <w:szCs w:val="16"/>
          <w:lang w:val="es-MX"/>
        </w:rPr>
        <w:t xml:space="preserve"> d</w:t>
      </w:r>
      <w:r w:rsidR="00EC6BF6" w:rsidRPr="0059201B">
        <w:rPr>
          <w:rFonts w:ascii="Montserrat" w:hAnsi="Montserrat" w:cs="Montserrat"/>
          <w:color w:val="000000"/>
          <w:sz w:val="16"/>
          <w:szCs w:val="16"/>
          <w:lang w:val="es-MX"/>
        </w:rPr>
        <w:t>e generar datos estadísticos internos de la operación y mejoramiento de las políticas públicas del sector agropecuario en beneficio de los productores.</w:t>
      </w:r>
    </w:p>
    <w:p w14:paraId="16F8BDA4" w14:textId="5F8FFFB6" w:rsidR="008D5EED" w:rsidRPr="0059201B" w:rsidRDefault="008D5EED" w:rsidP="00C441E2">
      <w:pPr>
        <w:pStyle w:val="Sinespaciado"/>
        <w:jc w:val="both"/>
        <w:rPr>
          <w:rFonts w:ascii="Montserrat" w:hAnsi="Montserrat" w:cs="Montserrat"/>
          <w:color w:val="000000"/>
          <w:sz w:val="16"/>
          <w:szCs w:val="16"/>
          <w:lang w:val="es-MX"/>
        </w:rPr>
      </w:pPr>
    </w:p>
    <w:p w14:paraId="0A00D105" w14:textId="4F23B9E5" w:rsidR="008D5EED" w:rsidRPr="0059201B" w:rsidRDefault="008D5EED" w:rsidP="008D5EED">
      <w:pPr>
        <w:pStyle w:val="Sinespaciado"/>
        <w:jc w:val="both"/>
        <w:rPr>
          <w:rFonts w:ascii="Montserrat" w:hAnsi="Montserrat" w:cs="Montserrat"/>
          <w:b/>
          <w:bCs/>
          <w:sz w:val="16"/>
          <w:szCs w:val="16"/>
          <w:lang w:val="es-MX"/>
        </w:rPr>
      </w:pPr>
      <w:r w:rsidRPr="0059201B">
        <w:rPr>
          <w:rFonts w:ascii="Montserrat" w:hAnsi="Montserrat" w:cs="Montserrat"/>
          <w:b/>
          <w:bCs/>
          <w:sz w:val="16"/>
          <w:szCs w:val="16"/>
          <w:lang w:val="es-MX"/>
        </w:rPr>
        <w:t>2.- Transferencia de información confidencial y para qué fines.</w:t>
      </w:r>
    </w:p>
    <w:p w14:paraId="08FC63AE" w14:textId="70B42F36" w:rsidR="0007046D" w:rsidRPr="0059201B" w:rsidRDefault="0007046D" w:rsidP="0007046D">
      <w:pPr>
        <w:pStyle w:val="Sinespaciado"/>
        <w:jc w:val="both"/>
        <w:rPr>
          <w:rFonts w:ascii="Montserrat" w:hAnsi="Montserrat" w:cs="Montserrat"/>
          <w:bCs/>
          <w:sz w:val="16"/>
          <w:szCs w:val="16"/>
          <w:lang w:val="es-MX"/>
        </w:rPr>
      </w:pPr>
      <w:r w:rsidRPr="0059201B">
        <w:rPr>
          <w:rFonts w:ascii="Montserrat" w:hAnsi="Montserrat" w:cs="Montserrat"/>
          <w:bCs/>
          <w:sz w:val="16"/>
          <w:szCs w:val="16"/>
          <w:lang w:val="es-MX"/>
        </w:rPr>
        <w:t xml:space="preserve">Se informa que de conformidad con lo dispuesto por el </w:t>
      </w:r>
      <w:bookmarkStart w:id="2" w:name="_Hlk64996640"/>
      <w:r w:rsidRPr="0059201B">
        <w:rPr>
          <w:rFonts w:ascii="Montserrat" w:hAnsi="Montserrat" w:cs="Montserrat"/>
          <w:bCs/>
          <w:sz w:val="16"/>
          <w:szCs w:val="16"/>
          <w:lang w:val="es-MX"/>
        </w:rPr>
        <w:t xml:space="preserve">artículo 31 de las de las citadas Reglas de Operación del Programa Producción para el Bienestar, los datos personales recabados podrán ser </w:t>
      </w:r>
      <w:r w:rsidRPr="0059201B">
        <w:rPr>
          <w:rFonts w:ascii="Montserrat" w:hAnsi="Montserrat" w:cs="Montserrat"/>
          <w:b/>
          <w:bCs/>
          <w:sz w:val="16"/>
          <w:szCs w:val="16"/>
          <w:lang w:val="es-MX"/>
        </w:rPr>
        <w:t>transmitidos</w:t>
      </w:r>
      <w:r w:rsidRPr="0059201B">
        <w:rPr>
          <w:rFonts w:ascii="Montserrat" w:hAnsi="Montserrat" w:cs="Montserrat"/>
          <w:bCs/>
          <w:sz w:val="16"/>
          <w:szCs w:val="16"/>
          <w:lang w:val="es-MX"/>
        </w:rPr>
        <w:t xml:space="preserve"> a otros entes públicos de los tres niveles de gobierno en el ejercicio de facultades propias, compatibles o análogas, para la realización de compulsas y la integración del Padrón Único de Beneficiarios. </w:t>
      </w:r>
      <w:bookmarkStart w:id="3" w:name="_Hlk64997626"/>
      <w:bookmarkEnd w:id="2"/>
      <w:r w:rsidRPr="0059201B">
        <w:rPr>
          <w:rFonts w:ascii="Montserrat" w:hAnsi="Montserrat" w:cs="Montserrat"/>
          <w:bCs/>
          <w:sz w:val="16"/>
          <w:szCs w:val="16"/>
          <w:lang w:val="es-MX"/>
        </w:rPr>
        <w:t>Estas transferencias y remisiones de datos personales, serán realizadas con todas las medidas de seguridad apropiadas, previniendo el uso o divulgación indebida de los mismos, de conformidad con los principios contenidos en la ley mencionada.</w:t>
      </w:r>
    </w:p>
    <w:bookmarkEnd w:id="3"/>
    <w:p w14:paraId="25554A17" w14:textId="77777777" w:rsidR="0007046D" w:rsidRPr="0059201B" w:rsidRDefault="0007046D" w:rsidP="0007046D">
      <w:pPr>
        <w:pStyle w:val="Sinespaciado"/>
        <w:jc w:val="both"/>
        <w:rPr>
          <w:rFonts w:ascii="Montserrat" w:hAnsi="Montserrat" w:cs="Montserrat"/>
          <w:b/>
          <w:bCs/>
          <w:sz w:val="16"/>
          <w:szCs w:val="16"/>
          <w:lang w:val="es-MX"/>
        </w:rPr>
      </w:pPr>
    </w:p>
    <w:p w14:paraId="540816B4" w14:textId="278F0622" w:rsidR="0007046D" w:rsidRPr="0059201B" w:rsidRDefault="0007046D" w:rsidP="0007046D">
      <w:pPr>
        <w:pStyle w:val="Sinespaciado"/>
        <w:jc w:val="both"/>
        <w:rPr>
          <w:rFonts w:ascii="Montserrat" w:hAnsi="Montserrat" w:cs="Montserrat"/>
          <w:b/>
          <w:bCs/>
          <w:sz w:val="16"/>
          <w:szCs w:val="16"/>
          <w:lang w:val="es-MX"/>
        </w:rPr>
      </w:pPr>
      <w:r w:rsidRPr="0059201B">
        <w:rPr>
          <w:rFonts w:ascii="Montserrat" w:hAnsi="Montserrat" w:cs="Montserrat"/>
          <w:b/>
          <w:bCs/>
          <w:sz w:val="16"/>
          <w:szCs w:val="16"/>
          <w:lang w:val="es-MX"/>
        </w:rPr>
        <w:t>3.- Mecanismo, medios y procedimientos para ejercer derechos de acceso, rectificación, cancelación y oposición (ARCO) al tratamiento de datos personales.</w:t>
      </w:r>
    </w:p>
    <w:p w14:paraId="487BA232" w14:textId="436325EF" w:rsidR="0007046D" w:rsidRPr="0059201B" w:rsidRDefault="0007046D" w:rsidP="0007046D">
      <w:pPr>
        <w:pStyle w:val="Sinespaciado"/>
        <w:jc w:val="both"/>
        <w:rPr>
          <w:rFonts w:ascii="Montserrat" w:hAnsi="Montserrat" w:cs="Montserrat"/>
          <w:sz w:val="16"/>
          <w:szCs w:val="16"/>
          <w:lang w:val="es-MX"/>
        </w:rPr>
      </w:pPr>
      <w:r w:rsidRPr="0059201B">
        <w:rPr>
          <w:rFonts w:ascii="Montserrat" w:hAnsi="Montserrat" w:cs="Montserrat"/>
          <w:sz w:val="16"/>
          <w:szCs w:val="16"/>
          <w:lang w:val="es-MX"/>
        </w:rPr>
        <w:t>Usted podrá ejercer sus derechos de acceso, rectificación, cancelación u oposición de sus datos personales (</w:t>
      </w:r>
      <w:r w:rsidRPr="0059201B">
        <w:rPr>
          <w:rFonts w:ascii="Montserrat" w:hAnsi="Montserrat" w:cs="Montserrat"/>
          <w:b/>
          <w:sz w:val="16"/>
          <w:szCs w:val="16"/>
          <w:lang w:val="es-MX"/>
        </w:rPr>
        <w:t>derechos ARCO</w:t>
      </w:r>
      <w:r w:rsidRPr="0059201B">
        <w:rPr>
          <w:rFonts w:ascii="Montserrat" w:hAnsi="Montserrat" w:cs="Montserrat"/>
          <w:sz w:val="16"/>
          <w:szCs w:val="16"/>
          <w:lang w:val="es-MX"/>
        </w:rPr>
        <w:t xml:space="preserve">), a través de los siguientes medios: directamente ante la Unidad de Transparencia de la Secretaría de Agricultura y Desarrollo Rural, en el domicilio oficial indicado; a través de la Plataforma Nacional de Transparencia en la siguiente liga electrónica: </w:t>
      </w:r>
      <w:hyperlink r:id="rId10" w:history="1">
        <w:r w:rsidRPr="0059201B">
          <w:rPr>
            <w:rStyle w:val="Hipervnculo"/>
            <w:rFonts w:ascii="Montserrat" w:hAnsi="Montserrat" w:cs="Arial"/>
            <w:b/>
            <w:bCs/>
            <w:sz w:val="16"/>
            <w:szCs w:val="16"/>
          </w:rPr>
          <w:t>https://www.agricultura.gob.mx/transparencia/acceso-la-informacion</w:t>
        </w:r>
      </w:hyperlink>
      <w:r w:rsidRPr="0059201B">
        <w:rPr>
          <w:rFonts w:ascii="Montserrat" w:hAnsi="Montserrat"/>
          <w:sz w:val="16"/>
          <w:szCs w:val="16"/>
        </w:rPr>
        <w:t>,</w:t>
      </w:r>
      <w:r w:rsidRPr="0059201B">
        <w:rPr>
          <w:rFonts w:ascii="Montserrat" w:hAnsi="Montserrat" w:cs="Montserrat"/>
          <w:sz w:val="16"/>
          <w:szCs w:val="16"/>
          <w:lang w:val="es-MX"/>
        </w:rPr>
        <w:t xml:space="preserve"> en el apartado de Solicitudes de Datos Personales, o a través de correo electrónico</w:t>
      </w:r>
      <w:hyperlink r:id="rId11" w:history="1">
        <w:r w:rsidRPr="0059201B">
          <w:rPr>
            <w:rStyle w:val="Hipervnculo"/>
            <w:rFonts w:ascii="Montserrat" w:hAnsi="Montserrat" w:cs="Arial"/>
            <w:b/>
            <w:bCs/>
            <w:sz w:val="16"/>
            <w:szCs w:val="16"/>
            <w:u w:val="none"/>
          </w:rPr>
          <w:t xml:space="preserve"> </w:t>
        </w:r>
        <w:r w:rsidRPr="0059201B">
          <w:rPr>
            <w:rStyle w:val="Hipervnculo"/>
            <w:rFonts w:ascii="Montserrat" w:hAnsi="Montserrat" w:cs="Arial"/>
            <w:b/>
            <w:bCs/>
            <w:sz w:val="16"/>
            <w:szCs w:val="16"/>
          </w:rPr>
          <w:t>daniel.cortiz@sader.gob.mx o veronica.huerta@agricultura.gob.mx</w:t>
        </w:r>
      </w:hyperlink>
      <w:r w:rsidRPr="0059201B">
        <w:rPr>
          <w:rFonts w:ascii="Montserrat" w:hAnsi="Montserrat" w:cs="Montserrat"/>
          <w:sz w:val="16"/>
          <w:szCs w:val="16"/>
          <w:lang w:val="es-MX"/>
        </w:rPr>
        <w:t>.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4DB31C1D" w14:textId="6B4A59A7" w:rsidR="0007046D" w:rsidRPr="0059201B" w:rsidRDefault="0007046D" w:rsidP="0007046D">
      <w:pPr>
        <w:pStyle w:val="Sinespaciado"/>
        <w:jc w:val="both"/>
        <w:rPr>
          <w:rFonts w:ascii="Montserrat" w:hAnsi="Montserrat" w:cs="Montserrat"/>
          <w:sz w:val="16"/>
          <w:szCs w:val="16"/>
          <w:lang w:val="es-MX"/>
        </w:rPr>
      </w:pPr>
    </w:p>
    <w:p w14:paraId="21317737" w14:textId="4A036DB7" w:rsidR="0007046D" w:rsidRPr="0059201B" w:rsidRDefault="0007046D" w:rsidP="0007046D">
      <w:pPr>
        <w:pStyle w:val="Sinespaciado"/>
        <w:jc w:val="both"/>
        <w:rPr>
          <w:rFonts w:ascii="Montserrat" w:hAnsi="Montserrat" w:cs="Montserrat"/>
          <w:b/>
          <w:sz w:val="16"/>
          <w:szCs w:val="16"/>
          <w:lang w:val="es-MX"/>
        </w:rPr>
      </w:pPr>
      <w:r w:rsidRPr="0059201B">
        <w:rPr>
          <w:rFonts w:ascii="Montserrat" w:hAnsi="Montserrat" w:cs="Montserrat"/>
          <w:sz w:val="16"/>
          <w:szCs w:val="16"/>
          <w:lang w:val="es-MX"/>
        </w:rPr>
        <w:t xml:space="preserve">Además, si tiene alguna duda sobre el ejercicio de sus derechos ARCO, el interesado puede acudir a la Unidad de Transparencia antes mencionada, enviar un correo electrónico a las direcciones antes señaladas o comunicarse al teléfono </w:t>
      </w:r>
      <w:r w:rsidRPr="0059201B">
        <w:rPr>
          <w:rFonts w:ascii="Montserrat" w:hAnsi="Montserrat" w:cs="Montserrat"/>
          <w:b/>
          <w:sz w:val="16"/>
          <w:szCs w:val="16"/>
          <w:lang w:val="es-MX"/>
        </w:rPr>
        <w:t>(55) 38711000, extensiones 40140 o 40020.</w:t>
      </w:r>
    </w:p>
    <w:p w14:paraId="1ABE75FA" w14:textId="77777777" w:rsidR="00CD4ECE" w:rsidRPr="0059201B" w:rsidRDefault="00CD4ECE" w:rsidP="0007046D">
      <w:pPr>
        <w:pStyle w:val="Sinespaciado"/>
        <w:jc w:val="both"/>
        <w:rPr>
          <w:rFonts w:ascii="Montserrat" w:hAnsi="Montserrat" w:cs="Montserrat"/>
          <w:b/>
          <w:bCs/>
          <w:sz w:val="16"/>
          <w:szCs w:val="16"/>
          <w:lang w:val="es-MX"/>
        </w:rPr>
      </w:pPr>
    </w:p>
    <w:p w14:paraId="3492AAC3" w14:textId="6082F359" w:rsidR="00DE3835" w:rsidRPr="0059201B" w:rsidRDefault="00DE3835" w:rsidP="0007046D">
      <w:pPr>
        <w:pStyle w:val="Sinespaciado"/>
        <w:jc w:val="both"/>
        <w:rPr>
          <w:rFonts w:ascii="Montserrat" w:hAnsi="Montserrat" w:cs="Montserrat"/>
          <w:b/>
          <w:sz w:val="16"/>
          <w:szCs w:val="16"/>
          <w:lang w:val="es-MX"/>
        </w:rPr>
      </w:pPr>
      <w:r w:rsidRPr="0059201B">
        <w:rPr>
          <w:rFonts w:ascii="Montserrat" w:hAnsi="Montserrat" w:cs="Montserrat"/>
          <w:b/>
          <w:bCs/>
          <w:sz w:val="16"/>
          <w:szCs w:val="16"/>
          <w:lang w:val="es-MX"/>
        </w:rPr>
        <w:t>4.- Posibilidad de consulta de Aviso Integral</w:t>
      </w:r>
    </w:p>
    <w:p w14:paraId="1E5E42B2" w14:textId="77777777" w:rsidR="0007046D" w:rsidRPr="0059201B" w:rsidRDefault="0007046D" w:rsidP="0007046D">
      <w:pPr>
        <w:pStyle w:val="Sinespaciado"/>
        <w:jc w:val="both"/>
        <w:rPr>
          <w:rFonts w:ascii="Montserrat" w:hAnsi="Montserrat" w:cs="Montserrat"/>
          <w:sz w:val="16"/>
          <w:szCs w:val="16"/>
          <w:lang w:val="es-MX"/>
        </w:rPr>
      </w:pPr>
    </w:p>
    <w:p w14:paraId="4CBDB01E" w14:textId="597EE466" w:rsidR="005C2F49" w:rsidRPr="0059201B" w:rsidRDefault="005C2F49" w:rsidP="005C2F49">
      <w:pPr>
        <w:pStyle w:val="Sinespaciado"/>
        <w:jc w:val="both"/>
        <w:rPr>
          <w:rStyle w:val="Hipervnculo"/>
          <w:rFonts w:ascii="Montserrat" w:hAnsi="Montserrat" w:cs="Montserrat"/>
          <w:sz w:val="16"/>
          <w:szCs w:val="16"/>
          <w:lang w:val="es-MX"/>
        </w:rPr>
      </w:pPr>
      <w:r w:rsidRPr="0059201B">
        <w:rPr>
          <w:rFonts w:ascii="Montserrat" w:hAnsi="Montserrat" w:cs="Montserrat"/>
          <w:color w:val="000000"/>
          <w:sz w:val="16"/>
          <w:szCs w:val="16"/>
          <w:lang w:val="es-MX"/>
        </w:rPr>
        <w:t>Para mayor información acerca del tratamiento de los datos personales y de los derechos que puede hacer valer, puede consultar el aviso de privacidad integral disponible en la siguiente dirección electrónica:</w:t>
      </w:r>
      <w:r w:rsidRPr="0059201B">
        <w:rPr>
          <w:rFonts w:ascii="Montserrat" w:hAnsi="Montserrat" w:cs="Montserrat"/>
          <w:color w:val="000000"/>
          <w:sz w:val="16"/>
          <w:szCs w:val="16"/>
          <w:lang w:val="es-MX"/>
        </w:rPr>
        <w:cr/>
      </w:r>
      <w:hyperlink r:id="rId12" w:history="1">
        <w:r w:rsidRPr="0059201B">
          <w:rPr>
            <w:rStyle w:val="Hipervnculo"/>
            <w:rFonts w:ascii="Montserrat" w:hAnsi="Montserrat" w:cs="Montserrat"/>
            <w:sz w:val="16"/>
            <w:szCs w:val="16"/>
            <w:lang w:val="es-MX"/>
          </w:rPr>
          <w:t>https://www.gob.mx/agricultura/documentos/convocatorias-avisos-y-documentos-del-programa-de-produccion-para-el-bienestar-2021</w:t>
        </w:r>
      </w:hyperlink>
    </w:p>
    <w:p w14:paraId="5BFB0A31" w14:textId="77777777" w:rsidR="00185850" w:rsidRPr="0059201B" w:rsidRDefault="00185850" w:rsidP="005C2F49">
      <w:pPr>
        <w:pStyle w:val="Sinespaciado"/>
        <w:jc w:val="both"/>
        <w:rPr>
          <w:rStyle w:val="Hipervnculo"/>
          <w:rFonts w:ascii="Montserrat" w:hAnsi="Montserrat" w:cs="Montserrat"/>
          <w:sz w:val="16"/>
          <w:szCs w:val="16"/>
          <w:lang w:val="es-MX"/>
        </w:rPr>
      </w:pPr>
    </w:p>
    <w:p w14:paraId="7D299832" w14:textId="5EEAFFB6" w:rsidR="0007046D" w:rsidRPr="0059201B" w:rsidRDefault="00DE3835" w:rsidP="0007046D">
      <w:pPr>
        <w:pStyle w:val="Sinespaciado"/>
        <w:jc w:val="both"/>
        <w:rPr>
          <w:rFonts w:ascii="Montserrat" w:hAnsi="Montserrat" w:cs="Montserrat"/>
          <w:b/>
          <w:bCs/>
          <w:sz w:val="16"/>
          <w:szCs w:val="16"/>
          <w:lang w:val="es-MX"/>
        </w:rPr>
      </w:pPr>
      <w:r w:rsidRPr="0059201B">
        <w:rPr>
          <w:rFonts w:ascii="Montserrat" w:hAnsi="Montserrat" w:cs="Montserrat"/>
          <w:b/>
          <w:bCs/>
          <w:sz w:val="16"/>
          <w:szCs w:val="16"/>
          <w:lang w:val="es-MX"/>
        </w:rPr>
        <w:lastRenderedPageBreak/>
        <w:t>5</w:t>
      </w:r>
      <w:r w:rsidR="0007046D" w:rsidRPr="0059201B">
        <w:rPr>
          <w:rFonts w:ascii="Montserrat" w:hAnsi="Montserrat" w:cs="Montserrat"/>
          <w:b/>
          <w:bCs/>
          <w:sz w:val="16"/>
          <w:szCs w:val="16"/>
          <w:lang w:val="es-MX"/>
        </w:rPr>
        <w:t>.- Cambios al aviso de privacidad.</w:t>
      </w:r>
    </w:p>
    <w:p w14:paraId="6B4BF5C1" w14:textId="77777777" w:rsidR="005F21EC" w:rsidRPr="0059201B" w:rsidRDefault="005F21EC" w:rsidP="005F21EC">
      <w:pPr>
        <w:pStyle w:val="Sinespaciado"/>
        <w:jc w:val="both"/>
        <w:rPr>
          <w:rFonts w:ascii="Montserrat" w:hAnsi="Montserrat" w:cs="Montserrat"/>
          <w:color w:val="000000"/>
          <w:sz w:val="16"/>
          <w:szCs w:val="16"/>
          <w:lang w:val="es-MX"/>
        </w:rPr>
      </w:pPr>
    </w:p>
    <w:p w14:paraId="11B989CA" w14:textId="77777777" w:rsidR="0007046D" w:rsidRPr="0059201B" w:rsidRDefault="0007046D" w:rsidP="0007046D">
      <w:pPr>
        <w:pStyle w:val="Sinespaciado"/>
        <w:jc w:val="both"/>
        <w:rPr>
          <w:rFonts w:ascii="Montserrat" w:hAnsi="Montserrat" w:cs="Montserrat"/>
          <w:color w:val="000000"/>
          <w:sz w:val="16"/>
          <w:szCs w:val="16"/>
          <w:lang w:val="es-MX"/>
        </w:rPr>
      </w:pPr>
      <w:r w:rsidRPr="0059201B">
        <w:rPr>
          <w:rFonts w:ascii="Montserrat" w:hAnsi="Montserrat" w:cs="Montserrat"/>
          <w:color w:val="000000"/>
          <w:sz w:val="16"/>
          <w:szCs w:val="16"/>
          <w:lang w:val="es-MX"/>
        </w:rPr>
        <w:t>El presente aviso de privacidad puede sufrir modificaciones, cambios o actualizaciones, derivados de nuevos requerimientos legales, y de nuestras propias atribuciones. La Secretaría de Agricultura y Desarrollo Rural (</w:t>
      </w:r>
      <w:r w:rsidRPr="0059201B">
        <w:rPr>
          <w:rFonts w:ascii="Montserrat" w:hAnsi="Montserrat" w:cs="Montserrat"/>
          <w:b/>
          <w:color w:val="000000"/>
          <w:sz w:val="16"/>
          <w:szCs w:val="16"/>
          <w:lang w:val="es-MX"/>
        </w:rPr>
        <w:t>SADER</w:t>
      </w:r>
      <w:r w:rsidRPr="0059201B">
        <w:rPr>
          <w:rFonts w:ascii="Montserrat" w:hAnsi="Montserrat" w:cs="Montserrat"/>
          <w:color w:val="000000"/>
          <w:sz w:val="16"/>
          <w:szCs w:val="16"/>
          <w:lang w:val="es-MX"/>
        </w:rPr>
        <w:t xml:space="preserve">) informará sobre los cambios que tenga este aviso, en la página oficial de la Secretaría </w:t>
      </w:r>
      <w:r w:rsidRPr="0059201B">
        <w:rPr>
          <w:rFonts w:ascii="Montserrat" w:hAnsi="Montserrat" w:cs="Montserrat"/>
          <w:color w:val="FF0000"/>
          <w:sz w:val="16"/>
          <w:szCs w:val="16"/>
          <w:lang w:val="es-MX"/>
        </w:rPr>
        <w:t xml:space="preserve">(https://www.gob.mx/agricultura), </w:t>
      </w:r>
      <w:r w:rsidRPr="0059201B">
        <w:rPr>
          <w:rFonts w:ascii="Montserrat" w:hAnsi="Montserrat" w:cs="Montserrat"/>
          <w:color w:val="000000"/>
          <w:sz w:val="16"/>
          <w:szCs w:val="16"/>
          <w:lang w:val="es-MX"/>
        </w:rPr>
        <w:t>así como de manera física en las oficinas que ocupa su unidad de transparencia, ubicadas en la Avenida Cuauhtémoc 1230, planta baja, colonia Santa Cruz Atoyac, Alcaldía Benito Juárez, 03310, Ciudad de México.</w:t>
      </w:r>
    </w:p>
    <w:p w14:paraId="4CC0F220" w14:textId="734C88B3" w:rsidR="005F21EC" w:rsidRPr="0059201B" w:rsidRDefault="005F21EC" w:rsidP="005F21EC">
      <w:pPr>
        <w:pStyle w:val="Sinespaciado"/>
        <w:jc w:val="both"/>
        <w:rPr>
          <w:rFonts w:ascii="Montserrat" w:hAnsi="Montserrat" w:cs="Montserrat"/>
          <w:color w:val="000000"/>
          <w:sz w:val="16"/>
          <w:szCs w:val="16"/>
          <w:lang w:val="es-MX"/>
        </w:rPr>
      </w:pPr>
    </w:p>
    <w:p w14:paraId="5F5E6F33" w14:textId="35E722DD" w:rsidR="0007046D" w:rsidRPr="0059201B" w:rsidRDefault="00DE3835" w:rsidP="0007046D">
      <w:pPr>
        <w:pStyle w:val="Sinespaciado"/>
        <w:jc w:val="both"/>
        <w:rPr>
          <w:rFonts w:ascii="Montserrat" w:hAnsi="Montserrat" w:cs="Montserrat"/>
          <w:b/>
          <w:color w:val="000000"/>
          <w:sz w:val="16"/>
          <w:szCs w:val="16"/>
          <w:lang w:val="es-MX"/>
        </w:rPr>
      </w:pPr>
      <w:r w:rsidRPr="0059201B">
        <w:rPr>
          <w:rFonts w:ascii="Montserrat" w:hAnsi="Montserrat" w:cs="Montserrat"/>
          <w:b/>
          <w:bCs/>
          <w:sz w:val="16"/>
          <w:szCs w:val="16"/>
          <w:lang w:val="es-MX"/>
        </w:rPr>
        <w:t>6</w:t>
      </w:r>
      <w:r w:rsidR="0007046D" w:rsidRPr="0059201B">
        <w:rPr>
          <w:rFonts w:ascii="Montserrat" w:hAnsi="Montserrat" w:cs="Montserrat"/>
          <w:b/>
          <w:bCs/>
          <w:sz w:val="16"/>
          <w:szCs w:val="16"/>
          <w:lang w:val="es-MX"/>
        </w:rPr>
        <w:t xml:space="preserve">.- </w:t>
      </w:r>
      <w:r w:rsidR="0007046D" w:rsidRPr="0059201B">
        <w:rPr>
          <w:rFonts w:ascii="Montserrat" w:hAnsi="Montserrat" w:cs="Montserrat"/>
          <w:b/>
          <w:color w:val="000000"/>
          <w:sz w:val="16"/>
          <w:szCs w:val="16"/>
          <w:lang w:val="es-MX"/>
        </w:rPr>
        <w:t>Consentimiento.</w:t>
      </w:r>
    </w:p>
    <w:p w14:paraId="16F3C217" w14:textId="77777777" w:rsidR="0007046D" w:rsidRPr="0059201B" w:rsidRDefault="0007046D" w:rsidP="0007046D">
      <w:pPr>
        <w:pStyle w:val="Sinespaciado"/>
        <w:jc w:val="both"/>
        <w:rPr>
          <w:rFonts w:ascii="Montserrat" w:hAnsi="Montserrat" w:cs="Montserrat"/>
          <w:color w:val="000000"/>
          <w:sz w:val="16"/>
          <w:szCs w:val="16"/>
          <w:lang w:val="es-MX"/>
        </w:rPr>
      </w:pPr>
      <w:r w:rsidRPr="0059201B">
        <w:rPr>
          <w:rFonts w:ascii="Montserrat" w:hAnsi="Montserrat" w:cs="Montserrat"/>
          <w:color w:val="000000"/>
          <w:sz w:val="16"/>
          <w:szCs w:val="16"/>
          <w:lang w:val="es-MX"/>
        </w:rPr>
        <w:t xml:space="preserve">El productor manifiesta que el presente </w:t>
      </w:r>
      <w:r w:rsidRPr="0059201B">
        <w:rPr>
          <w:rFonts w:ascii="Montserrat" w:hAnsi="Montserrat" w:cs="Montserrat"/>
          <w:b/>
          <w:color w:val="000000"/>
          <w:sz w:val="16"/>
          <w:szCs w:val="16"/>
          <w:lang w:val="es-MX"/>
        </w:rPr>
        <w:t>Aviso de Privacidad</w:t>
      </w:r>
      <w:r w:rsidRPr="0059201B">
        <w:rPr>
          <w:rFonts w:ascii="Montserrat" w:hAnsi="Montserrat" w:cs="Montserrat"/>
          <w:color w:val="000000"/>
          <w:sz w:val="16"/>
          <w:szCs w:val="16"/>
          <w:lang w:val="es-MX"/>
        </w:rPr>
        <w:t xml:space="preserve">, le ha sido dado a conocer por la dependencia con su publicación en la página electrónica del Programa, previamente a la </w:t>
      </w:r>
      <w:r w:rsidRPr="0059201B">
        <w:rPr>
          <w:rFonts w:ascii="Montserrat" w:hAnsi="Montserrat" w:cs="Montserrat"/>
          <w:b/>
          <w:color w:val="000000"/>
          <w:sz w:val="16"/>
          <w:szCs w:val="16"/>
          <w:lang w:val="es-MX"/>
        </w:rPr>
        <w:t>recolección y/o tratamiento</w:t>
      </w:r>
      <w:r w:rsidRPr="0059201B">
        <w:rPr>
          <w:rFonts w:ascii="Montserrat" w:hAnsi="Montserrat" w:cs="Montserrat"/>
          <w:color w:val="000000"/>
          <w:sz w:val="16"/>
          <w:szCs w:val="16"/>
          <w:lang w:val="es-MX"/>
        </w:rPr>
        <w:t xml:space="preserve"> de sus datos personales, y que ha leído, entendido los términos expuestos en el mismo y por tanto </w:t>
      </w:r>
      <w:r w:rsidRPr="0059201B">
        <w:rPr>
          <w:rFonts w:ascii="Montserrat" w:hAnsi="Montserrat" w:cs="Montserrat"/>
          <w:b/>
          <w:color w:val="000000"/>
          <w:sz w:val="16"/>
          <w:szCs w:val="16"/>
          <w:lang w:val="es-MX"/>
        </w:rPr>
        <w:t>está de acuerdo</w:t>
      </w:r>
      <w:r w:rsidRPr="0059201B">
        <w:rPr>
          <w:rFonts w:ascii="Montserrat" w:hAnsi="Montserrat" w:cs="Montserrat"/>
          <w:color w:val="000000"/>
          <w:sz w:val="16"/>
          <w:szCs w:val="16"/>
          <w:lang w:val="es-MX"/>
        </w:rPr>
        <w:t xml:space="preserve"> en todos sus términos, así como con el tratamiento y/o transferencia de sus datos personales por la dependencia, </w:t>
      </w:r>
      <w:r w:rsidRPr="0059201B">
        <w:rPr>
          <w:rFonts w:ascii="Montserrat" w:hAnsi="Montserrat" w:cs="Montserrat"/>
          <w:b/>
          <w:color w:val="000000"/>
          <w:sz w:val="16"/>
          <w:szCs w:val="16"/>
          <w:lang w:val="es-MX"/>
        </w:rPr>
        <w:t>en caso de no expresar lo contrario</w:t>
      </w:r>
      <w:r w:rsidRPr="0059201B">
        <w:rPr>
          <w:rFonts w:ascii="Montserrat" w:hAnsi="Montserrat" w:cs="Montserrat"/>
          <w:color w:val="000000"/>
          <w:sz w:val="16"/>
          <w:szCs w:val="16"/>
          <w:lang w:val="es-MX"/>
        </w:rPr>
        <w:t xml:space="preserve"> fehacientemente y por escrito.</w:t>
      </w:r>
    </w:p>
    <w:p w14:paraId="2069B171" w14:textId="77777777" w:rsidR="0007046D" w:rsidRPr="0059201B" w:rsidRDefault="0007046D" w:rsidP="0007046D">
      <w:pPr>
        <w:pStyle w:val="Sinespaciado"/>
        <w:jc w:val="both"/>
        <w:rPr>
          <w:rFonts w:ascii="Montserrat" w:hAnsi="Montserrat" w:cs="Montserrat"/>
          <w:sz w:val="16"/>
          <w:szCs w:val="16"/>
          <w:lang w:val="es-MX"/>
        </w:rPr>
      </w:pPr>
    </w:p>
    <w:p w14:paraId="11C901AA" w14:textId="4C064F7C" w:rsidR="0007046D" w:rsidRPr="0059201B" w:rsidRDefault="0007046D" w:rsidP="0007046D">
      <w:pPr>
        <w:pStyle w:val="Sinespaciado"/>
        <w:jc w:val="both"/>
        <w:rPr>
          <w:rFonts w:ascii="Montserrat" w:hAnsi="Montserrat" w:cs="Montserrat"/>
          <w:color w:val="000000"/>
          <w:sz w:val="16"/>
          <w:szCs w:val="16"/>
          <w:lang w:val="es-MX"/>
        </w:rPr>
      </w:pPr>
      <w:r w:rsidRPr="0059201B">
        <w:rPr>
          <w:rFonts w:ascii="Montserrat" w:hAnsi="Montserrat" w:cs="Montserrat"/>
          <w:color w:val="000000"/>
          <w:sz w:val="16"/>
          <w:szCs w:val="16"/>
          <w:lang w:val="es-MX"/>
        </w:rPr>
        <w:t xml:space="preserve">Para todo lo anterior, el productor </w:t>
      </w:r>
      <w:r w:rsidRPr="0059201B">
        <w:rPr>
          <w:rFonts w:ascii="Montserrat" w:hAnsi="Montserrat" w:cs="Montserrat"/>
          <w:b/>
          <w:color w:val="000000"/>
          <w:sz w:val="16"/>
          <w:szCs w:val="16"/>
          <w:lang w:val="es-MX"/>
        </w:rPr>
        <w:t>manifiesta otorgar expresamente su consentimiento</w:t>
      </w:r>
      <w:r w:rsidRPr="0059201B">
        <w:rPr>
          <w:rFonts w:ascii="Montserrat" w:hAnsi="Montserrat" w:cs="Montserrat"/>
          <w:color w:val="000000"/>
          <w:sz w:val="16"/>
          <w:szCs w:val="16"/>
          <w:lang w:val="es-MX"/>
        </w:rPr>
        <w:t xml:space="preserve"> para que sus datos </w:t>
      </w:r>
      <w:r w:rsidRPr="0059201B">
        <w:rPr>
          <w:rFonts w:ascii="Montserrat" w:hAnsi="Montserrat" w:cs="Montserrat"/>
          <w:b/>
          <w:color w:val="000000"/>
          <w:sz w:val="16"/>
          <w:szCs w:val="16"/>
          <w:lang w:val="es-MX"/>
        </w:rPr>
        <w:t>personales</w:t>
      </w:r>
      <w:r w:rsidRPr="0059201B">
        <w:rPr>
          <w:rFonts w:ascii="Montserrat" w:hAnsi="Montserrat" w:cs="Montserrat"/>
          <w:color w:val="000000"/>
          <w:sz w:val="16"/>
          <w:szCs w:val="16"/>
          <w:lang w:val="es-MX"/>
        </w:rPr>
        <w:t xml:space="preserve"> y </w:t>
      </w:r>
      <w:r w:rsidRPr="0059201B">
        <w:rPr>
          <w:rFonts w:ascii="Montserrat" w:hAnsi="Montserrat" w:cs="Montserrat"/>
          <w:b/>
          <w:color w:val="000000"/>
          <w:sz w:val="16"/>
          <w:szCs w:val="16"/>
          <w:lang w:val="es-MX"/>
        </w:rPr>
        <w:t>sensibles</w:t>
      </w:r>
      <w:r w:rsidRPr="0059201B">
        <w:rPr>
          <w:rFonts w:ascii="Montserrat" w:hAnsi="Montserrat" w:cs="Montserrat"/>
          <w:color w:val="000000"/>
          <w:sz w:val="16"/>
          <w:szCs w:val="16"/>
          <w:lang w:val="es-MX"/>
        </w:rPr>
        <w:t xml:space="preserve">, sean </w:t>
      </w:r>
      <w:r w:rsidRPr="0059201B">
        <w:rPr>
          <w:rFonts w:ascii="Montserrat" w:hAnsi="Montserrat" w:cs="Montserrat"/>
          <w:b/>
          <w:color w:val="000000"/>
          <w:sz w:val="16"/>
          <w:szCs w:val="16"/>
          <w:lang w:val="es-MX"/>
        </w:rPr>
        <w:t>tratados</w:t>
      </w:r>
      <w:r w:rsidRPr="0059201B">
        <w:rPr>
          <w:rFonts w:ascii="Montserrat" w:hAnsi="Montserrat" w:cs="Montserrat"/>
          <w:color w:val="000000"/>
          <w:sz w:val="16"/>
          <w:szCs w:val="16"/>
          <w:lang w:val="es-MX"/>
        </w:rPr>
        <w:t xml:space="preserve"> y </w:t>
      </w:r>
      <w:r w:rsidRPr="0059201B">
        <w:rPr>
          <w:rFonts w:ascii="Montserrat" w:hAnsi="Montserrat" w:cs="Montserrat"/>
          <w:b/>
          <w:color w:val="000000"/>
          <w:sz w:val="16"/>
          <w:szCs w:val="16"/>
          <w:lang w:val="es-MX"/>
        </w:rPr>
        <w:t xml:space="preserve">transferidos </w:t>
      </w:r>
      <w:r w:rsidRPr="0059201B">
        <w:rPr>
          <w:rFonts w:ascii="Montserrat" w:hAnsi="Montserrat" w:cs="Montserrat"/>
          <w:color w:val="000000"/>
          <w:sz w:val="16"/>
          <w:szCs w:val="16"/>
          <w:lang w:val="es-MX"/>
        </w:rPr>
        <w:t>para los fines específicos que han quedado señalados.</w:t>
      </w:r>
    </w:p>
    <w:p w14:paraId="292425C9" w14:textId="6ACA4C69" w:rsidR="00201038" w:rsidRPr="0059201B" w:rsidRDefault="00201038" w:rsidP="0007046D">
      <w:pPr>
        <w:pStyle w:val="Sinespaciado"/>
        <w:jc w:val="both"/>
        <w:rPr>
          <w:rFonts w:ascii="Montserrat" w:hAnsi="Montserrat" w:cs="Montserrat"/>
          <w:color w:val="000000"/>
          <w:sz w:val="16"/>
          <w:szCs w:val="16"/>
          <w:lang w:val="es-MX"/>
        </w:rPr>
      </w:pPr>
    </w:p>
    <w:p w14:paraId="1BF487A8" w14:textId="77777777" w:rsidR="00201038" w:rsidRPr="0059201B" w:rsidRDefault="00201038" w:rsidP="00201038">
      <w:pPr>
        <w:pStyle w:val="Sinespaciado"/>
        <w:jc w:val="both"/>
        <w:rPr>
          <w:rFonts w:ascii="Montserrat" w:hAnsi="Montserrat" w:cs="Montserrat"/>
          <w:color w:val="000000"/>
          <w:sz w:val="18"/>
          <w:szCs w:val="18"/>
          <w:lang w:val="es-MX"/>
        </w:rPr>
      </w:pPr>
      <w:r w:rsidRPr="0059201B">
        <w:rPr>
          <w:rFonts w:ascii="Montserrat" w:hAnsi="Montserrat" w:cs="Montserrat"/>
          <w:color w:val="000000"/>
          <w:sz w:val="18"/>
          <w:szCs w:val="18"/>
          <w:lang w:val="es-MX"/>
        </w:rPr>
        <w:t xml:space="preserve">Estoy de acuerdo en el </w:t>
      </w:r>
      <w:r w:rsidRPr="0059201B">
        <w:rPr>
          <w:rFonts w:ascii="Montserrat" w:hAnsi="Montserrat" w:cs="Montserrat"/>
          <w:b/>
          <w:color w:val="000000"/>
          <w:sz w:val="18"/>
          <w:szCs w:val="18"/>
          <w:lang w:val="es-MX"/>
        </w:rPr>
        <w:t>tratamiento</w:t>
      </w:r>
      <w:r w:rsidRPr="0059201B">
        <w:rPr>
          <w:rFonts w:ascii="Montserrat" w:hAnsi="Montserrat" w:cs="Montserrat"/>
          <w:color w:val="000000"/>
          <w:sz w:val="18"/>
          <w:szCs w:val="18"/>
          <w:lang w:val="es-MX"/>
        </w:rPr>
        <w:t xml:space="preserve"> y </w:t>
      </w:r>
      <w:r w:rsidRPr="0059201B">
        <w:rPr>
          <w:rFonts w:ascii="Montserrat" w:hAnsi="Montserrat" w:cs="Montserrat"/>
          <w:b/>
          <w:color w:val="000000"/>
          <w:sz w:val="18"/>
          <w:szCs w:val="18"/>
          <w:lang w:val="es-MX"/>
        </w:rPr>
        <w:t>transferencia</w:t>
      </w:r>
      <w:r w:rsidRPr="0059201B">
        <w:rPr>
          <w:rFonts w:ascii="Montserrat" w:hAnsi="Montserrat" w:cs="Montserrat"/>
          <w:color w:val="000000"/>
          <w:sz w:val="18"/>
          <w:szCs w:val="18"/>
          <w:lang w:val="es-MX"/>
        </w:rPr>
        <w:t xml:space="preserve"> de mis datos </w:t>
      </w:r>
      <w:r w:rsidRPr="0059201B">
        <w:rPr>
          <w:rFonts w:ascii="Montserrat" w:hAnsi="Montserrat" w:cs="Montserrat"/>
          <w:b/>
          <w:color w:val="000000"/>
          <w:sz w:val="18"/>
          <w:szCs w:val="18"/>
          <w:lang w:val="es-MX"/>
        </w:rPr>
        <w:t>personales</w:t>
      </w:r>
      <w:r w:rsidRPr="0059201B">
        <w:rPr>
          <w:rFonts w:ascii="Montserrat" w:hAnsi="Montserrat" w:cs="Montserrat"/>
          <w:color w:val="000000"/>
          <w:sz w:val="18"/>
          <w:szCs w:val="18"/>
          <w:lang w:val="es-MX"/>
        </w:rPr>
        <w:t xml:space="preserve"> y </w:t>
      </w:r>
      <w:r w:rsidRPr="0059201B">
        <w:rPr>
          <w:rFonts w:ascii="Montserrat" w:hAnsi="Montserrat" w:cs="Montserrat"/>
          <w:b/>
          <w:color w:val="000000"/>
          <w:sz w:val="18"/>
          <w:szCs w:val="18"/>
          <w:lang w:val="es-MX"/>
        </w:rPr>
        <w:t>sensibles</w:t>
      </w:r>
      <w:r w:rsidRPr="0059201B">
        <w:rPr>
          <w:rFonts w:ascii="Montserrat" w:hAnsi="Montserrat" w:cs="Montserrat"/>
          <w:color w:val="000000"/>
          <w:sz w:val="18"/>
          <w:szCs w:val="18"/>
          <w:lang w:val="es-MX"/>
        </w:rPr>
        <w:t>, para las finalidades descritas en este aviso de privacidad.</w:t>
      </w:r>
    </w:p>
    <w:p w14:paraId="0F04ED29" w14:textId="77777777" w:rsidR="00201038" w:rsidRPr="0059201B" w:rsidRDefault="00201038" w:rsidP="00201038">
      <w:pPr>
        <w:jc w:val="center"/>
        <w:rPr>
          <w:rFonts w:ascii="Montserrat" w:hAnsi="Montserrat"/>
          <w:sz w:val="18"/>
          <w:szCs w:val="18"/>
        </w:rPr>
      </w:pPr>
      <w:r w:rsidRPr="0059201B">
        <w:rPr>
          <w:rFonts w:ascii="Montserrat" w:hAnsi="Montserrat"/>
          <w:sz w:val="18"/>
          <w:szCs w:val="18"/>
        </w:rPr>
        <w:t xml:space="preserve">Marque con una X: </w:t>
      </w:r>
    </w:p>
    <w:p w14:paraId="4B0AE90E" w14:textId="77777777" w:rsidR="00201038" w:rsidRPr="0059201B" w:rsidRDefault="00201038" w:rsidP="00201038">
      <w:pPr>
        <w:jc w:val="center"/>
        <w:rPr>
          <w:rFonts w:ascii="Montserrat" w:hAnsi="Montserrat"/>
          <w:sz w:val="18"/>
          <w:szCs w:val="18"/>
        </w:rPr>
      </w:pPr>
    </w:p>
    <w:p w14:paraId="7C9B8989" w14:textId="77777777" w:rsidR="00201038" w:rsidRPr="0059201B" w:rsidRDefault="00201038" w:rsidP="00201038">
      <w:pPr>
        <w:jc w:val="center"/>
        <w:rPr>
          <w:rFonts w:ascii="Montserrat" w:hAnsi="Montserrat"/>
          <w:b/>
          <w:sz w:val="18"/>
          <w:szCs w:val="18"/>
        </w:rPr>
      </w:pPr>
      <w:r w:rsidRPr="0059201B">
        <w:rPr>
          <w:rFonts w:ascii="Montserrat" w:hAnsi="Montserrat"/>
          <w:b/>
          <w:sz w:val="18"/>
          <w:szCs w:val="18"/>
          <w:bdr w:val="single" w:sz="4" w:space="0" w:color="auto"/>
        </w:rPr>
        <w:t>Sí</w:t>
      </w:r>
      <w:r w:rsidRPr="0059201B">
        <w:rPr>
          <w:rFonts w:ascii="Montserrat" w:hAnsi="Montserrat"/>
          <w:b/>
          <w:sz w:val="18"/>
          <w:szCs w:val="18"/>
        </w:rPr>
        <w:tab/>
      </w:r>
      <w:r w:rsidRPr="0059201B">
        <w:rPr>
          <w:rFonts w:ascii="Montserrat" w:hAnsi="Montserrat"/>
          <w:b/>
          <w:sz w:val="18"/>
          <w:szCs w:val="18"/>
        </w:rPr>
        <w:tab/>
      </w:r>
      <w:r w:rsidRPr="0059201B">
        <w:rPr>
          <w:rFonts w:ascii="Montserrat" w:hAnsi="Montserrat"/>
          <w:b/>
          <w:sz w:val="18"/>
          <w:szCs w:val="18"/>
        </w:rPr>
        <w:tab/>
      </w:r>
      <w:r w:rsidRPr="0059201B">
        <w:rPr>
          <w:rFonts w:ascii="Montserrat" w:hAnsi="Montserrat"/>
          <w:b/>
          <w:sz w:val="18"/>
          <w:szCs w:val="18"/>
          <w:bdr w:val="single" w:sz="4" w:space="0" w:color="auto"/>
        </w:rPr>
        <w:t>No</w:t>
      </w:r>
    </w:p>
    <w:p w14:paraId="75F84999" w14:textId="77777777" w:rsidR="00201038" w:rsidRPr="0059201B" w:rsidRDefault="00201038" w:rsidP="00201038">
      <w:pPr>
        <w:pStyle w:val="Sinespaciado"/>
        <w:jc w:val="right"/>
        <w:rPr>
          <w:rFonts w:ascii="Montserrat" w:hAnsi="Montserrat" w:cs="Montserrat"/>
          <w:color w:val="000000"/>
          <w:sz w:val="18"/>
          <w:szCs w:val="18"/>
          <w:lang w:val="es-MX"/>
        </w:rPr>
      </w:pPr>
    </w:p>
    <w:p w14:paraId="6DE2416B" w14:textId="77777777" w:rsidR="00201038" w:rsidRPr="0059201B" w:rsidRDefault="00201038" w:rsidP="0007046D">
      <w:pPr>
        <w:pStyle w:val="Sinespaciado"/>
        <w:jc w:val="both"/>
        <w:rPr>
          <w:rFonts w:ascii="Montserrat" w:hAnsi="Montserrat" w:cs="Montserrat"/>
          <w:color w:val="000000"/>
          <w:sz w:val="16"/>
          <w:szCs w:val="16"/>
          <w:lang w:val="es-MX"/>
        </w:rPr>
      </w:pPr>
    </w:p>
    <w:p w14:paraId="5A252DE4" w14:textId="77777777" w:rsidR="0007046D" w:rsidRPr="0059201B" w:rsidRDefault="0007046D" w:rsidP="005F21EC">
      <w:pPr>
        <w:pStyle w:val="Sinespaciado"/>
        <w:jc w:val="both"/>
        <w:rPr>
          <w:rFonts w:ascii="Montserrat" w:hAnsi="Montserrat" w:cs="Montserrat"/>
          <w:color w:val="000000"/>
          <w:sz w:val="16"/>
          <w:szCs w:val="16"/>
          <w:lang w:val="es-MX"/>
        </w:rPr>
      </w:pPr>
    </w:p>
    <w:p w14:paraId="531C1608" w14:textId="77777777" w:rsidR="00B37C7A" w:rsidRPr="0059201B" w:rsidRDefault="00B37C7A" w:rsidP="00B37C7A">
      <w:pPr>
        <w:pStyle w:val="Sinespaciado"/>
        <w:jc w:val="right"/>
        <w:rPr>
          <w:rFonts w:ascii="Montserrat" w:hAnsi="Montserrat" w:cs="Montserrat"/>
          <w:color w:val="000000"/>
          <w:sz w:val="16"/>
          <w:szCs w:val="16"/>
          <w:lang w:val="es-MX"/>
        </w:rPr>
      </w:pPr>
    </w:p>
    <w:p w14:paraId="69717FA9" w14:textId="240BE37B" w:rsidR="00433FB8" w:rsidRPr="00825E51" w:rsidRDefault="00433FB8" w:rsidP="00B37C7A">
      <w:pPr>
        <w:pStyle w:val="Sinespaciado"/>
        <w:jc w:val="right"/>
        <w:rPr>
          <w:rFonts w:ascii="Montserrat" w:hAnsi="Montserrat" w:cs="Montserrat"/>
          <w:color w:val="000000"/>
          <w:sz w:val="18"/>
          <w:szCs w:val="18"/>
          <w:lang w:val="es-MX"/>
        </w:rPr>
      </w:pPr>
      <w:r w:rsidRPr="0059201B">
        <w:rPr>
          <w:rFonts w:ascii="Montserrat" w:hAnsi="Montserrat" w:cs="Montserrat"/>
          <w:color w:val="000000"/>
          <w:sz w:val="16"/>
          <w:szCs w:val="16"/>
          <w:lang w:val="es-MX"/>
        </w:rPr>
        <w:t>Fecha de actualización al presente Aviso de Privacidad: 2</w:t>
      </w:r>
      <w:r w:rsidR="00DE3835" w:rsidRPr="0059201B">
        <w:rPr>
          <w:rFonts w:ascii="Montserrat" w:hAnsi="Montserrat" w:cs="Montserrat"/>
          <w:color w:val="000000"/>
          <w:sz w:val="16"/>
          <w:szCs w:val="16"/>
          <w:lang w:val="es-MX"/>
        </w:rPr>
        <w:t>4</w:t>
      </w:r>
      <w:r w:rsidRPr="0059201B">
        <w:rPr>
          <w:rFonts w:ascii="Montserrat" w:hAnsi="Montserrat" w:cs="Montserrat"/>
          <w:color w:val="000000"/>
          <w:sz w:val="16"/>
          <w:szCs w:val="16"/>
          <w:lang w:val="es-MX"/>
        </w:rPr>
        <w:t xml:space="preserve"> de </w:t>
      </w:r>
      <w:r w:rsidR="00DE3835" w:rsidRPr="0059201B">
        <w:rPr>
          <w:rFonts w:ascii="Montserrat" w:hAnsi="Montserrat" w:cs="Montserrat"/>
          <w:color w:val="000000"/>
          <w:sz w:val="16"/>
          <w:szCs w:val="16"/>
          <w:lang w:val="es-MX"/>
        </w:rPr>
        <w:t>febrero</w:t>
      </w:r>
      <w:r w:rsidRPr="0059201B">
        <w:rPr>
          <w:rFonts w:ascii="Montserrat" w:hAnsi="Montserrat" w:cs="Montserrat"/>
          <w:color w:val="000000"/>
          <w:sz w:val="16"/>
          <w:szCs w:val="16"/>
          <w:lang w:val="es-MX"/>
        </w:rPr>
        <w:t xml:space="preserve"> del 2021</w:t>
      </w:r>
      <w:r w:rsidRPr="0059201B">
        <w:rPr>
          <w:rFonts w:ascii="Montserrat" w:hAnsi="Montserrat" w:cs="Montserrat"/>
          <w:color w:val="000000"/>
          <w:sz w:val="18"/>
          <w:szCs w:val="18"/>
          <w:lang w:val="es-MX"/>
        </w:rPr>
        <w:t>.</w:t>
      </w:r>
    </w:p>
    <w:p w14:paraId="6942C84F" w14:textId="420B76CF" w:rsidR="00B941A5" w:rsidRPr="00825E51" w:rsidRDefault="00B941A5" w:rsidP="00C441E2">
      <w:pPr>
        <w:pStyle w:val="Sinespaciado"/>
        <w:jc w:val="both"/>
        <w:rPr>
          <w:rFonts w:ascii="Montserrat" w:hAnsi="Montserrat" w:cs="Montserrat"/>
          <w:b/>
          <w:sz w:val="18"/>
          <w:szCs w:val="18"/>
          <w:lang w:val="es-MX"/>
        </w:rPr>
      </w:pPr>
    </w:p>
    <w:p w14:paraId="13C9911D" w14:textId="77777777" w:rsidR="001E5205" w:rsidRPr="00825E51" w:rsidRDefault="001E5205" w:rsidP="00C441E2">
      <w:pPr>
        <w:pStyle w:val="Sinespaciado"/>
        <w:jc w:val="both"/>
        <w:rPr>
          <w:rFonts w:ascii="Montserrat" w:hAnsi="Montserrat" w:cs="Arial"/>
          <w:sz w:val="18"/>
          <w:szCs w:val="18"/>
        </w:rPr>
      </w:pPr>
    </w:p>
    <w:sectPr w:rsidR="001E5205" w:rsidRPr="00825E51" w:rsidSect="00146C20">
      <w:headerReference w:type="default" r:id="rId13"/>
      <w:footerReference w:type="default" r:id="rId14"/>
      <w:headerReference w:type="first" r:id="rId15"/>
      <w:footerReference w:type="first" r:id="rId16"/>
      <w:pgSz w:w="12240" w:h="15840"/>
      <w:pgMar w:top="851" w:right="1134" w:bottom="1418"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F51D8" w14:textId="77777777" w:rsidR="00797344" w:rsidRDefault="00797344" w:rsidP="009D2B83">
      <w:r>
        <w:separator/>
      </w:r>
    </w:p>
  </w:endnote>
  <w:endnote w:type="continuationSeparator" w:id="0">
    <w:p w14:paraId="5377061E" w14:textId="77777777" w:rsidR="00797344" w:rsidRDefault="00797344"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450A" w14:textId="479AFF2E" w:rsidR="00E96CBE" w:rsidRDefault="003D0C19" w:rsidP="00E60BF5">
    <w:pPr>
      <w:pStyle w:val="Piedepgina"/>
      <w:rPr>
        <w:rFonts w:ascii="Montserrat SemiBold" w:hAnsi="Montserrat SemiBold"/>
        <w:b/>
        <w:color w:val="C19F70"/>
        <w:sz w:val="14"/>
        <w:szCs w:val="14"/>
      </w:rPr>
    </w:pPr>
    <w:r>
      <w:rPr>
        <w:rFonts w:ascii="Montserrat SemiBold" w:hAnsi="Montserrat SemiBold"/>
        <w:b/>
        <w:color w:val="C19F70"/>
        <w:sz w:val="14"/>
        <w:szCs w:val="14"/>
      </w:rPr>
      <w:t xml:space="preserve">Av. Cuauhtémoc </w:t>
    </w:r>
    <w:r w:rsidR="002D5221">
      <w:rPr>
        <w:rFonts w:ascii="Montserrat SemiBold" w:hAnsi="Montserrat SemiBold"/>
        <w:b/>
        <w:color w:val="C19F70"/>
        <w:sz w:val="14"/>
        <w:szCs w:val="14"/>
      </w:rPr>
      <w:t>#</w:t>
    </w:r>
    <w:r>
      <w:rPr>
        <w:rFonts w:ascii="Montserrat SemiBold" w:hAnsi="Montserrat SemiBold"/>
        <w:b/>
        <w:color w:val="C19F70"/>
        <w:sz w:val="14"/>
        <w:szCs w:val="14"/>
      </w:rPr>
      <w:t>1230, piso 8, Col.</w:t>
    </w:r>
    <w:r w:rsidR="00E60BF5" w:rsidRPr="00E60BF5">
      <w:rPr>
        <w:rFonts w:ascii="Montserrat SemiBold" w:hAnsi="Montserrat SemiBold"/>
        <w:b/>
        <w:color w:val="C19F70"/>
        <w:sz w:val="14"/>
        <w:szCs w:val="14"/>
      </w:rPr>
      <w:t xml:space="preserve"> Santa Cruz Atoyac, Benito Juárez, CP. 03310, CDMX</w:t>
    </w:r>
    <w:r w:rsidR="002D5221">
      <w:rPr>
        <w:rFonts w:ascii="Montserrat SemiBold" w:hAnsi="Montserrat SemiBold"/>
        <w:b/>
        <w:color w:val="C19F70"/>
        <w:sz w:val="14"/>
        <w:szCs w:val="14"/>
      </w:rPr>
      <w:t xml:space="preserve"> </w:t>
    </w:r>
  </w:p>
  <w:p w14:paraId="6AFEC7D0" w14:textId="5A8D4AA3" w:rsidR="002D5221" w:rsidRPr="00E60BF5" w:rsidRDefault="002B6701" w:rsidP="002D5221">
    <w:pPr>
      <w:pStyle w:val="Encabezado"/>
      <w:rPr>
        <w:rFonts w:ascii="Montserrat SemiBold" w:hAnsi="Montserrat SemiBold"/>
        <w:b/>
        <w:color w:val="C19F70"/>
        <w:sz w:val="14"/>
        <w:szCs w:val="14"/>
      </w:rPr>
    </w:pPr>
    <w:r>
      <w:rPr>
        <w:rFonts w:ascii="Montserrat SemiBold" w:hAnsi="Montserrat SemiBold"/>
        <w:b/>
        <w:color w:val="C19F70"/>
        <w:sz w:val="14"/>
        <w:szCs w:val="14"/>
      </w:rPr>
      <w:t>Tel. (55) 3871 1000</w:t>
    </w:r>
    <w:r w:rsidR="002D5221">
      <w:rPr>
        <w:rFonts w:ascii="Montserrat SemiBold" w:hAnsi="Montserrat SemiBold"/>
        <w:b/>
        <w:color w:val="C19F70"/>
        <w:sz w:val="14"/>
        <w:szCs w:val="14"/>
      </w:rPr>
      <w:t xml:space="preserve">   </w:t>
    </w:r>
    <w:r w:rsidRPr="00E60BF5">
      <w:rPr>
        <w:rFonts w:ascii="Montserrat SemiBold" w:hAnsi="Montserrat SemiBold"/>
        <w:b/>
        <w:color w:val="C19F70"/>
        <w:sz w:val="14"/>
        <w:szCs w:val="14"/>
      </w:rPr>
      <w:t xml:space="preserve"> </w:t>
    </w:r>
    <w:hyperlink r:id="rId1" w:history="1">
      <w:r w:rsidR="002D5221" w:rsidRPr="004B51D7">
        <w:rPr>
          <w:rStyle w:val="Hipervnculo"/>
          <w:rFonts w:ascii="Montserrat SemiBold" w:hAnsi="Montserrat SemiBold"/>
          <w:b/>
          <w:sz w:val="14"/>
          <w:szCs w:val="14"/>
        </w:rPr>
        <w:t>www.gob.mx/agricultura</w:t>
      </w:r>
    </w:hyperlink>
    <w:r w:rsidR="002D5221">
      <w:rPr>
        <w:rFonts w:ascii="Montserrat SemiBold" w:hAnsi="Montserrat SemiBold"/>
        <w:b/>
        <w:color w:val="C19F70"/>
        <w:sz w:val="14"/>
        <w:szCs w:val="14"/>
      </w:rPr>
      <w:t xml:space="preserve">                                                                                                 </w:t>
    </w:r>
    <w:r w:rsidR="004F7DDD">
      <w:rPr>
        <w:rFonts w:ascii="Montserrat SemiBold" w:hAnsi="Montserrat SemiBold"/>
        <w:b/>
        <w:color w:val="C19F70"/>
        <w:sz w:val="14"/>
        <w:szCs w:val="14"/>
      </w:rPr>
      <w:t xml:space="preserve">Página </w:t>
    </w:r>
    <w:r w:rsidR="002D5221">
      <w:rPr>
        <w:rFonts w:ascii="Montserrat SemiBold" w:hAnsi="Montserrat SemiBold"/>
        <w:b/>
        <w:color w:val="C19F70"/>
        <w:sz w:val="14"/>
        <w:szCs w:val="14"/>
      </w:rPr>
      <w:fldChar w:fldCharType="begin"/>
    </w:r>
    <w:r w:rsidR="002D5221">
      <w:rPr>
        <w:rFonts w:ascii="Montserrat SemiBold" w:hAnsi="Montserrat SemiBold"/>
        <w:b/>
        <w:color w:val="C19F70"/>
        <w:sz w:val="14"/>
        <w:szCs w:val="14"/>
      </w:rPr>
      <w:instrText xml:space="preserve"> PAGE  \* MERGEFORMAT </w:instrText>
    </w:r>
    <w:r w:rsidR="002D5221">
      <w:rPr>
        <w:rFonts w:ascii="Montserrat SemiBold" w:hAnsi="Montserrat SemiBold"/>
        <w:b/>
        <w:color w:val="C19F70"/>
        <w:sz w:val="14"/>
        <w:szCs w:val="14"/>
      </w:rPr>
      <w:fldChar w:fldCharType="separate"/>
    </w:r>
    <w:r w:rsidR="00AA110B">
      <w:rPr>
        <w:rFonts w:ascii="Montserrat SemiBold" w:hAnsi="Montserrat SemiBold"/>
        <w:b/>
        <w:noProof/>
        <w:color w:val="C19F70"/>
        <w:sz w:val="14"/>
        <w:szCs w:val="14"/>
      </w:rPr>
      <w:t>1</w:t>
    </w:r>
    <w:r w:rsidR="002D5221">
      <w:rPr>
        <w:rFonts w:ascii="Montserrat SemiBold" w:hAnsi="Montserrat SemiBold"/>
        <w:b/>
        <w:color w:val="C19F70"/>
        <w:sz w:val="14"/>
        <w:szCs w:val="14"/>
      </w:rPr>
      <w:fldChar w:fldCharType="end"/>
    </w:r>
    <w:r w:rsidR="002D5221" w:rsidRPr="00E60BF5">
      <w:rPr>
        <w:rFonts w:ascii="Montserrat SemiBold" w:hAnsi="Montserrat SemiBold"/>
        <w:b/>
        <w:color w:val="C19F70"/>
        <w:sz w:val="14"/>
        <w:szCs w:val="14"/>
      </w:rPr>
      <w:t xml:space="preserve"> de </w:t>
    </w:r>
    <w:r w:rsidR="002D5221">
      <w:rPr>
        <w:rFonts w:ascii="Montserrat SemiBold" w:hAnsi="Montserrat SemiBold"/>
        <w:b/>
        <w:color w:val="C19F70"/>
        <w:sz w:val="14"/>
        <w:szCs w:val="14"/>
      </w:rPr>
      <w:fldChar w:fldCharType="begin"/>
    </w:r>
    <w:r w:rsidR="002D5221">
      <w:rPr>
        <w:rFonts w:ascii="Montserrat SemiBold" w:hAnsi="Montserrat SemiBold"/>
        <w:b/>
        <w:color w:val="C19F70"/>
        <w:sz w:val="14"/>
        <w:szCs w:val="14"/>
      </w:rPr>
      <w:instrText xml:space="preserve"> NUMPAGES  \* MERGEFORMAT </w:instrText>
    </w:r>
    <w:r w:rsidR="002D5221">
      <w:rPr>
        <w:rFonts w:ascii="Montserrat SemiBold" w:hAnsi="Montserrat SemiBold"/>
        <w:b/>
        <w:color w:val="C19F70"/>
        <w:sz w:val="14"/>
        <w:szCs w:val="14"/>
      </w:rPr>
      <w:fldChar w:fldCharType="separate"/>
    </w:r>
    <w:r w:rsidR="00AA110B">
      <w:rPr>
        <w:rFonts w:ascii="Montserrat SemiBold" w:hAnsi="Montserrat SemiBold"/>
        <w:b/>
        <w:noProof/>
        <w:color w:val="C19F70"/>
        <w:sz w:val="14"/>
        <w:szCs w:val="14"/>
      </w:rPr>
      <w:t>2</w:t>
    </w:r>
    <w:r w:rsidR="002D5221">
      <w:rPr>
        <w:rFonts w:ascii="Montserrat SemiBold" w:hAnsi="Montserrat SemiBold"/>
        <w:b/>
        <w:color w:val="C19F70"/>
        <w:sz w:val="14"/>
        <w:szCs w:val="14"/>
      </w:rPr>
      <w:fldChar w:fldCharType="end"/>
    </w:r>
  </w:p>
  <w:p w14:paraId="7FEB5394" w14:textId="24B265F9" w:rsidR="009D2B83" w:rsidRPr="00E60BF5" w:rsidRDefault="009D2B83" w:rsidP="00E60BF5">
    <w:pPr>
      <w:pStyle w:val="Piedepgina"/>
      <w:rPr>
        <w:rFonts w:ascii="Montserrat SemiBold" w:hAnsi="Montserrat SemiBold"/>
        <w:b/>
        <w:color w:val="C19F7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BD2D" w14:textId="4B9141E0" w:rsidR="000E5AF4" w:rsidRPr="00E60BF5" w:rsidRDefault="000E5AF4">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sidR="00E60BF5" w:rsidRPr="00E60BF5">
      <w:rPr>
        <w:rFonts w:ascii="Montserrat SemiBold" w:hAnsi="Montserrat SemiBold"/>
        <w:b/>
        <w:color w:val="C19F70"/>
        <w:sz w:val="14"/>
        <w:szCs w:val="14"/>
      </w:rPr>
      <w:t xml:space="preserve">    </w:t>
    </w:r>
    <w:r w:rsidR="002B6701">
      <w:rPr>
        <w:rFonts w:ascii="Montserrat SemiBold" w:hAnsi="Montserrat SemiBold"/>
        <w:b/>
        <w:color w:val="C19F70"/>
        <w:sz w:val="14"/>
        <w:szCs w:val="14"/>
      </w:rPr>
      <w:t xml:space="preserve">      Tel. (55) 3871 1000</w:t>
    </w:r>
    <w:r w:rsidR="00E60BF5"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A920" w14:textId="77777777" w:rsidR="00797344" w:rsidRDefault="00797344" w:rsidP="009D2B83">
      <w:r>
        <w:separator/>
      </w:r>
    </w:p>
  </w:footnote>
  <w:footnote w:type="continuationSeparator" w:id="0">
    <w:p w14:paraId="27F52E01" w14:textId="77777777" w:rsidR="00797344" w:rsidRDefault="00797344"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174A" w14:textId="29F30766" w:rsidR="00C441E2" w:rsidRPr="00C441E2" w:rsidRDefault="00C441E2" w:rsidP="00C441E2">
    <w:pPr>
      <w:pStyle w:val="Sinespaciado"/>
      <w:jc w:val="right"/>
      <w:rPr>
        <w:rFonts w:ascii="Montserrat" w:hAnsi="Montserrat"/>
        <w:b/>
        <w:sz w:val="22"/>
        <w:szCs w:val="18"/>
      </w:rPr>
    </w:pPr>
    <w:r w:rsidRPr="00C441E2">
      <w:rPr>
        <w:b/>
        <w:noProof/>
        <w:sz w:val="32"/>
        <w:lang w:val="es-MX" w:eastAsia="es-MX"/>
      </w:rPr>
      <w:drawing>
        <wp:anchor distT="0" distB="0" distL="114300" distR="114300" simplePos="0" relativeHeight="251658240" behindDoc="1" locked="0" layoutInCell="1" allowOverlap="1" wp14:anchorId="7BE26D89" wp14:editId="65AEB3B4">
          <wp:simplePos x="0" y="0"/>
          <wp:positionH relativeFrom="column">
            <wp:posOffset>-704850</wp:posOffset>
          </wp:positionH>
          <wp:positionV relativeFrom="paragraph">
            <wp:posOffset>-795020</wp:posOffset>
          </wp:positionV>
          <wp:extent cx="7771672" cy="10132526"/>
          <wp:effectExtent l="0" t="0" r="1270"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r w:rsidRPr="00C441E2">
      <w:rPr>
        <w:rFonts w:ascii="Montserrat" w:hAnsi="Montserrat"/>
        <w:b/>
        <w:sz w:val="22"/>
        <w:szCs w:val="18"/>
      </w:rPr>
      <w:t xml:space="preserve">Subsecretaría de Alimentación y </w:t>
    </w:r>
  </w:p>
  <w:p w14:paraId="2820414F" w14:textId="77777777" w:rsidR="00C441E2" w:rsidRPr="00C441E2" w:rsidRDefault="00C441E2" w:rsidP="00C441E2">
    <w:pPr>
      <w:pStyle w:val="Sinespaciado"/>
      <w:jc w:val="right"/>
      <w:rPr>
        <w:rFonts w:ascii="Montserrat" w:hAnsi="Montserrat"/>
        <w:b/>
        <w:sz w:val="22"/>
        <w:szCs w:val="18"/>
      </w:rPr>
    </w:pPr>
    <w:r w:rsidRPr="00C441E2">
      <w:rPr>
        <w:rFonts w:ascii="Montserrat" w:hAnsi="Montserrat"/>
        <w:b/>
        <w:sz w:val="22"/>
        <w:szCs w:val="18"/>
      </w:rPr>
      <w:t>Competitividad</w:t>
    </w:r>
  </w:p>
  <w:p w14:paraId="78763BDA" w14:textId="77777777" w:rsidR="00C441E2" w:rsidRPr="00C441E2" w:rsidRDefault="00C441E2" w:rsidP="00C441E2">
    <w:pPr>
      <w:pStyle w:val="Sinespaciado"/>
      <w:jc w:val="right"/>
      <w:rPr>
        <w:rFonts w:ascii="Montserrat" w:hAnsi="Montserrat"/>
        <w:b/>
        <w:sz w:val="21"/>
        <w:szCs w:val="21"/>
      </w:rPr>
    </w:pPr>
    <w:r w:rsidRPr="00C441E2">
      <w:rPr>
        <w:rFonts w:ascii="Montserrat" w:hAnsi="Montserrat"/>
        <w:b/>
        <w:sz w:val="21"/>
        <w:szCs w:val="21"/>
      </w:rPr>
      <w:t>Dirección General de Operación</w:t>
    </w:r>
  </w:p>
  <w:p w14:paraId="6AE31753" w14:textId="77777777" w:rsidR="00C441E2" w:rsidRPr="00C441E2" w:rsidRDefault="00C441E2" w:rsidP="00C441E2">
    <w:pPr>
      <w:pStyle w:val="Sinespaciado"/>
      <w:jc w:val="right"/>
      <w:rPr>
        <w:rFonts w:ascii="Montserrat" w:hAnsi="Montserrat"/>
        <w:b/>
        <w:sz w:val="21"/>
        <w:szCs w:val="21"/>
      </w:rPr>
    </w:pPr>
    <w:r w:rsidRPr="00C441E2">
      <w:rPr>
        <w:rFonts w:ascii="Montserrat" w:hAnsi="Montserrat"/>
        <w:b/>
        <w:sz w:val="21"/>
        <w:szCs w:val="21"/>
      </w:rPr>
      <w:t>y Explotación de Padrones</w:t>
    </w:r>
  </w:p>
  <w:p w14:paraId="0D98FCC5" w14:textId="042F699B" w:rsidR="00493615" w:rsidRPr="004318BC" w:rsidRDefault="003F5DE6" w:rsidP="00802196">
    <w:pPr>
      <w:rPr>
        <w:rFonts w:ascii="Montserrat Light" w:hAnsi="Montserrat Light"/>
        <w:sz w:val="14"/>
        <w:szCs w:val="14"/>
      </w:rPr>
    </w:pPr>
    <w:r>
      <w:rPr>
        <w:rFonts w:ascii="Montserrat Light" w:hAnsi="Montserrat Light"/>
        <w:noProof/>
        <w:sz w:val="14"/>
        <w:szCs w:val="14"/>
        <w:lang w:val="es-MX" w:eastAsia="es-MX"/>
      </w:rPr>
      <w:drawing>
        <wp:anchor distT="0" distB="0" distL="114300" distR="114300" simplePos="0" relativeHeight="251656192" behindDoc="1" locked="0" layoutInCell="1" allowOverlap="1" wp14:anchorId="05392396" wp14:editId="134D3B01">
          <wp:simplePos x="0" y="0"/>
          <wp:positionH relativeFrom="column">
            <wp:posOffset>-704215</wp:posOffset>
          </wp:positionH>
          <wp:positionV relativeFrom="paragraph">
            <wp:posOffset>-491127</wp:posOffset>
          </wp:positionV>
          <wp:extent cx="7741404" cy="10092859"/>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9AA1" w14:textId="2AD8B2F0" w:rsidR="003F5DE6" w:rsidRDefault="003F5DE6">
    <w:pPr>
      <w:pStyle w:val="Encabezado"/>
    </w:pPr>
    <w:r>
      <w:rPr>
        <w:noProof/>
        <w:lang w:val="es-MX" w:eastAsia="es-MX"/>
      </w:rPr>
      <w:drawing>
        <wp:anchor distT="0" distB="0" distL="114300" distR="114300" simplePos="0" relativeHeight="251661312" behindDoc="1" locked="0" layoutInCell="1" allowOverlap="1" wp14:anchorId="56555C4E" wp14:editId="5AE84722">
          <wp:simplePos x="0" y="0"/>
          <wp:positionH relativeFrom="column">
            <wp:posOffset>-727889</wp:posOffset>
          </wp:positionH>
          <wp:positionV relativeFrom="paragraph">
            <wp:posOffset>-588645</wp:posOffset>
          </wp:positionV>
          <wp:extent cx="7771672" cy="10132526"/>
          <wp:effectExtent l="0" t="0" r="1270" b="254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3337"/>
    <w:multiLevelType w:val="hybridMultilevel"/>
    <w:tmpl w:val="1794C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E26009"/>
    <w:multiLevelType w:val="hybridMultilevel"/>
    <w:tmpl w:val="2604B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14B4C"/>
    <w:rsid w:val="00016856"/>
    <w:rsid w:val="000457B6"/>
    <w:rsid w:val="00050D4A"/>
    <w:rsid w:val="00057039"/>
    <w:rsid w:val="00057066"/>
    <w:rsid w:val="0007046D"/>
    <w:rsid w:val="00073070"/>
    <w:rsid w:val="00090827"/>
    <w:rsid w:val="00095A8C"/>
    <w:rsid w:val="000E5AF4"/>
    <w:rsid w:val="00114F26"/>
    <w:rsid w:val="00146C20"/>
    <w:rsid w:val="001525D8"/>
    <w:rsid w:val="0015774A"/>
    <w:rsid w:val="00185850"/>
    <w:rsid w:val="001877A9"/>
    <w:rsid w:val="00192ABA"/>
    <w:rsid w:val="001B5E54"/>
    <w:rsid w:val="001B75D4"/>
    <w:rsid w:val="001B788E"/>
    <w:rsid w:val="001C0A15"/>
    <w:rsid w:val="001E5205"/>
    <w:rsid w:val="001F39F7"/>
    <w:rsid w:val="00201038"/>
    <w:rsid w:val="00240194"/>
    <w:rsid w:val="00242920"/>
    <w:rsid w:val="00282E00"/>
    <w:rsid w:val="002916C3"/>
    <w:rsid w:val="002A6AF9"/>
    <w:rsid w:val="002B6701"/>
    <w:rsid w:val="002D5221"/>
    <w:rsid w:val="002E777C"/>
    <w:rsid w:val="00305116"/>
    <w:rsid w:val="00327A55"/>
    <w:rsid w:val="00331E7A"/>
    <w:rsid w:val="0035030C"/>
    <w:rsid w:val="00360B45"/>
    <w:rsid w:val="003671F1"/>
    <w:rsid w:val="00371A4F"/>
    <w:rsid w:val="00380482"/>
    <w:rsid w:val="00381603"/>
    <w:rsid w:val="003823DD"/>
    <w:rsid w:val="00390E1C"/>
    <w:rsid w:val="00391DF0"/>
    <w:rsid w:val="003B07F2"/>
    <w:rsid w:val="003D0C19"/>
    <w:rsid w:val="003E1398"/>
    <w:rsid w:val="003E31E0"/>
    <w:rsid w:val="003F336C"/>
    <w:rsid w:val="003F5DE6"/>
    <w:rsid w:val="003F638F"/>
    <w:rsid w:val="00402220"/>
    <w:rsid w:val="0042190F"/>
    <w:rsid w:val="00422A79"/>
    <w:rsid w:val="00433FB8"/>
    <w:rsid w:val="00486919"/>
    <w:rsid w:val="00493615"/>
    <w:rsid w:val="004B3029"/>
    <w:rsid w:val="004C045B"/>
    <w:rsid w:val="004D0949"/>
    <w:rsid w:val="004E3771"/>
    <w:rsid w:val="004F5D96"/>
    <w:rsid w:val="004F7DDD"/>
    <w:rsid w:val="005133EA"/>
    <w:rsid w:val="00523549"/>
    <w:rsid w:val="00530644"/>
    <w:rsid w:val="00530AB2"/>
    <w:rsid w:val="00533A25"/>
    <w:rsid w:val="00541CFA"/>
    <w:rsid w:val="00555E19"/>
    <w:rsid w:val="00566232"/>
    <w:rsid w:val="00586E4F"/>
    <w:rsid w:val="0059201B"/>
    <w:rsid w:val="005C2B6C"/>
    <w:rsid w:val="005C2F49"/>
    <w:rsid w:val="005D5295"/>
    <w:rsid w:val="005E74D5"/>
    <w:rsid w:val="005F21EC"/>
    <w:rsid w:val="00632332"/>
    <w:rsid w:val="00632C01"/>
    <w:rsid w:val="0063495A"/>
    <w:rsid w:val="00644FDF"/>
    <w:rsid w:val="006748B0"/>
    <w:rsid w:val="00694ED6"/>
    <w:rsid w:val="00695C93"/>
    <w:rsid w:val="006A0E2F"/>
    <w:rsid w:val="006B71A3"/>
    <w:rsid w:val="006F14C8"/>
    <w:rsid w:val="006F59EE"/>
    <w:rsid w:val="006F7E74"/>
    <w:rsid w:val="00715CAB"/>
    <w:rsid w:val="007173CD"/>
    <w:rsid w:val="00735DD7"/>
    <w:rsid w:val="00753CD6"/>
    <w:rsid w:val="00770889"/>
    <w:rsid w:val="00797344"/>
    <w:rsid w:val="007A2CEB"/>
    <w:rsid w:val="007A3AB0"/>
    <w:rsid w:val="007C5F16"/>
    <w:rsid w:val="007D055C"/>
    <w:rsid w:val="007E4908"/>
    <w:rsid w:val="007F1FC7"/>
    <w:rsid w:val="007F4843"/>
    <w:rsid w:val="00802196"/>
    <w:rsid w:val="0080225B"/>
    <w:rsid w:val="00806793"/>
    <w:rsid w:val="00825E51"/>
    <w:rsid w:val="00842F9B"/>
    <w:rsid w:val="008605A7"/>
    <w:rsid w:val="00865693"/>
    <w:rsid w:val="00866714"/>
    <w:rsid w:val="008735AD"/>
    <w:rsid w:val="00883E25"/>
    <w:rsid w:val="008B0119"/>
    <w:rsid w:val="008C06EE"/>
    <w:rsid w:val="008C18E6"/>
    <w:rsid w:val="008D5EED"/>
    <w:rsid w:val="008F260E"/>
    <w:rsid w:val="00916636"/>
    <w:rsid w:val="00920D98"/>
    <w:rsid w:val="00922D96"/>
    <w:rsid w:val="00922E6D"/>
    <w:rsid w:val="00925CAF"/>
    <w:rsid w:val="00930022"/>
    <w:rsid w:val="00943D6E"/>
    <w:rsid w:val="00963524"/>
    <w:rsid w:val="009A187A"/>
    <w:rsid w:val="009B62C8"/>
    <w:rsid w:val="009B67A7"/>
    <w:rsid w:val="009C36C0"/>
    <w:rsid w:val="009D0CCF"/>
    <w:rsid w:val="009D2B83"/>
    <w:rsid w:val="009D2BD2"/>
    <w:rsid w:val="009F6945"/>
    <w:rsid w:val="00A04FF4"/>
    <w:rsid w:val="00A07321"/>
    <w:rsid w:val="00A5111E"/>
    <w:rsid w:val="00A5449B"/>
    <w:rsid w:val="00A55363"/>
    <w:rsid w:val="00A81F2D"/>
    <w:rsid w:val="00A82720"/>
    <w:rsid w:val="00A941BB"/>
    <w:rsid w:val="00AA110B"/>
    <w:rsid w:val="00AB28B2"/>
    <w:rsid w:val="00AD496E"/>
    <w:rsid w:val="00AE1864"/>
    <w:rsid w:val="00B04959"/>
    <w:rsid w:val="00B12FD2"/>
    <w:rsid w:val="00B37C7A"/>
    <w:rsid w:val="00B418B1"/>
    <w:rsid w:val="00B41A37"/>
    <w:rsid w:val="00B60238"/>
    <w:rsid w:val="00B705CA"/>
    <w:rsid w:val="00B766A2"/>
    <w:rsid w:val="00B941A5"/>
    <w:rsid w:val="00BD3E39"/>
    <w:rsid w:val="00BD54FC"/>
    <w:rsid w:val="00BF5C42"/>
    <w:rsid w:val="00C16B53"/>
    <w:rsid w:val="00C37F65"/>
    <w:rsid w:val="00C441E2"/>
    <w:rsid w:val="00C50DDA"/>
    <w:rsid w:val="00CA1755"/>
    <w:rsid w:val="00CA7AA1"/>
    <w:rsid w:val="00CD4ECE"/>
    <w:rsid w:val="00CE42A6"/>
    <w:rsid w:val="00D659EE"/>
    <w:rsid w:val="00D85677"/>
    <w:rsid w:val="00D86C6C"/>
    <w:rsid w:val="00DD6022"/>
    <w:rsid w:val="00DE3835"/>
    <w:rsid w:val="00E27BFC"/>
    <w:rsid w:val="00E514E9"/>
    <w:rsid w:val="00E5333A"/>
    <w:rsid w:val="00E60BF5"/>
    <w:rsid w:val="00E875E5"/>
    <w:rsid w:val="00E96CBE"/>
    <w:rsid w:val="00EA29A0"/>
    <w:rsid w:val="00EC6BF6"/>
    <w:rsid w:val="00EE07E0"/>
    <w:rsid w:val="00F01546"/>
    <w:rsid w:val="00F108C7"/>
    <w:rsid w:val="00F3023E"/>
    <w:rsid w:val="00F44A7F"/>
    <w:rsid w:val="00F81D90"/>
    <w:rsid w:val="00F94E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78C503D3-65B5-7447-8C6A-E77EA43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table" w:styleId="Tablaconcuadrcula">
    <w:name w:val="Table Grid"/>
    <w:basedOn w:val="Tablanormal"/>
    <w:uiPriority w:val="59"/>
    <w:rsid w:val="00632332"/>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5F16"/>
    <w:pPr>
      <w:autoSpaceDE w:val="0"/>
      <w:autoSpaceDN w:val="0"/>
      <w:adjustRightInd w:val="0"/>
    </w:pPr>
    <w:rPr>
      <w:rFonts w:ascii="Times New Roman" w:eastAsiaTheme="minorEastAsia" w:hAnsi="Times New Roman" w:cs="Times New Roman"/>
      <w:color w:val="000000"/>
      <w:lang w:eastAsia="es-ES"/>
    </w:rPr>
  </w:style>
  <w:style w:type="paragraph" w:styleId="Textodeglobo">
    <w:name w:val="Balloon Text"/>
    <w:basedOn w:val="Normal"/>
    <w:link w:val="TextodegloboCar"/>
    <w:uiPriority w:val="99"/>
    <w:semiHidden/>
    <w:unhideWhenUsed/>
    <w:rsid w:val="00A55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363"/>
    <w:rPr>
      <w:rFonts w:ascii="Segoe UI" w:hAnsi="Segoe UI" w:cs="Segoe UI"/>
      <w:sz w:val="18"/>
      <w:szCs w:val="18"/>
      <w:lang w:val="es-ES"/>
    </w:rPr>
  </w:style>
  <w:style w:type="character" w:styleId="Hipervnculo">
    <w:name w:val="Hyperlink"/>
    <w:basedOn w:val="Fuentedeprrafopredeter"/>
    <w:uiPriority w:val="99"/>
    <w:unhideWhenUsed/>
    <w:rsid w:val="002D5221"/>
    <w:rPr>
      <w:color w:val="0563C1" w:themeColor="hyperlink"/>
      <w:u w:val="single"/>
    </w:rPr>
  </w:style>
  <w:style w:type="character" w:customStyle="1" w:styleId="Mencinsinresolver1">
    <w:name w:val="Mención sin resolver1"/>
    <w:basedOn w:val="Fuentedeprrafopredeter"/>
    <w:uiPriority w:val="99"/>
    <w:semiHidden/>
    <w:unhideWhenUsed/>
    <w:rsid w:val="00A5449B"/>
    <w:rPr>
      <w:color w:val="605E5C"/>
      <w:shd w:val="clear" w:color="auto" w:fill="E1DFDD"/>
    </w:rPr>
  </w:style>
  <w:style w:type="paragraph" w:styleId="Sinespaciado">
    <w:name w:val="No Spacing"/>
    <w:uiPriority w:val="1"/>
    <w:qFormat/>
    <w:rsid w:val="00C441E2"/>
    <w:rPr>
      <w:lang w:val="es-ES"/>
    </w:rPr>
  </w:style>
  <w:style w:type="paragraph" w:styleId="Textonotapie">
    <w:name w:val="footnote text"/>
    <w:basedOn w:val="Normal"/>
    <w:link w:val="TextonotapieCar"/>
    <w:uiPriority w:val="99"/>
    <w:semiHidden/>
    <w:unhideWhenUsed/>
    <w:rsid w:val="00C16B53"/>
    <w:rPr>
      <w:sz w:val="20"/>
      <w:szCs w:val="20"/>
      <w:lang w:val="en-US"/>
    </w:rPr>
  </w:style>
  <w:style w:type="character" w:customStyle="1" w:styleId="TextonotapieCar">
    <w:name w:val="Texto nota pie Car"/>
    <w:basedOn w:val="Fuentedeprrafopredeter"/>
    <w:link w:val="Textonotapie"/>
    <w:uiPriority w:val="99"/>
    <w:semiHidden/>
    <w:rsid w:val="00C16B53"/>
    <w:rPr>
      <w:sz w:val="20"/>
      <w:szCs w:val="20"/>
      <w:lang w:val="en-US"/>
    </w:rPr>
  </w:style>
  <w:style w:type="character" w:styleId="Refdenotaalpie">
    <w:name w:val="footnote reference"/>
    <w:basedOn w:val="Fuentedeprrafopredeter"/>
    <w:uiPriority w:val="99"/>
    <w:semiHidden/>
    <w:unhideWhenUsed/>
    <w:rsid w:val="00C16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77176">
      <w:bodyDiv w:val="1"/>
      <w:marLeft w:val="0"/>
      <w:marRight w:val="0"/>
      <w:marTop w:val="0"/>
      <w:marBottom w:val="0"/>
      <w:divBdr>
        <w:top w:val="none" w:sz="0" w:space="0" w:color="auto"/>
        <w:left w:val="none" w:sz="0" w:space="0" w:color="auto"/>
        <w:bottom w:val="none" w:sz="0" w:space="0" w:color="auto"/>
        <w:right w:val="none" w:sz="0" w:space="0" w:color="auto"/>
      </w:divBdr>
      <w:divsChild>
        <w:div w:id="60137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villeda@agricultur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b.mx/agricultura/documentos/convocatorias-avisos-y-documentos-del-programa-de-produccion-para-el-bienestar-2021" TargetMode="External"/><Relationship Id="rId12" Type="http://schemas.openxmlformats.org/officeDocument/2006/relationships/hyperlink" Target="https://www.gob.mx/agricultura/documentos/convocatorias-avisos-y-documentos-del-programa-de-produccion-para-el-bienestar-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daniel.cortiz@sader.gob.mx%20o%20veronica.huerta@agricultura.gob.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gricultura.gob.mx/transparencia/acceso-la-informacion" TargetMode="External"/><Relationship Id="rId4" Type="http://schemas.openxmlformats.org/officeDocument/2006/relationships/webSettings" Target="webSettings.xml"/><Relationship Id="rId9" Type="http://schemas.openxmlformats.org/officeDocument/2006/relationships/hyperlink" Target="mailto:abraham.gonzalez@agricultura.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Oficio</vt:lpstr>
    </vt:vector>
  </TitlesOfParts>
  <Manager>Hernán Cortés Loeza</Manager>
  <Company>Agricultura</Company>
  <LinksUpToDate>false</LinksUpToDate>
  <CharactersWithSpaces>7613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Oficio</dc:subject>
  <dc:creator>Hernán Cortés Loeza</dc:creator>
  <cp:keywords/>
  <dc:description>Hernán Cortés Loeza</dc:description>
  <cp:lastModifiedBy>Angelica Iriana Guadalupe Aburto Caballero</cp:lastModifiedBy>
  <cp:revision>2</cp:revision>
  <cp:lastPrinted>2021-01-05T18:25:00Z</cp:lastPrinted>
  <dcterms:created xsi:type="dcterms:W3CDTF">2021-03-10T20:37:00Z</dcterms:created>
  <dcterms:modified xsi:type="dcterms:W3CDTF">2021-03-10T20:37:00Z</dcterms:modified>
  <cp:category/>
</cp:coreProperties>
</file>